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8F7E5" w14:textId="77777777" w:rsidR="00D15B37" w:rsidRPr="008F428E" w:rsidRDefault="00D15B37" w:rsidP="00D15B37">
      <w:pPr>
        <w:jc w:val="center"/>
        <w:rPr>
          <w:rFonts w:ascii="Arial" w:hAnsi="Arial" w:cs="Arial"/>
          <w:b/>
          <w:szCs w:val="22"/>
        </w:rPr>
      </w:pPr>
    </w:p>
    <w:p w14:paraId="06FB01FC" w14:textId="6878C3FC" w:rsidR="00D15B37" w:rsidRPr="008F428E" w:rsidRDefault="008F428E" w:rsidP="00D15B37">
      <w:pPr>
        <w:jc w:val="center"/>
        <w:rPr>
          <w:rFonts w:ascii="Arial" w:hAnsi="Arial" w:cs="Arial"/>
          <w:b/>
          <w:sz w:val="28"/>
          <w:szCs w:val="28"/>
        </w:rPr>
      </w:pPr>
      <w:bookmarkStart w:id="0" w:name="_Hlk81996781"/>
      <w:r w:rsidRPr="008F428E">
        <w:rPr>
          <w:rFonts w:ascii="Arial" w:hAnsi="Arial" w:cs="Arial"/>
          <w:b/>
          <w:noProof/>
          <w:sz w:val="28"/>
          <w:szCs w:val="28"/>
        </w:rPr>
        <mc:AlternateContent>
          <mc:Choice Requires="wps">
            <w:drawing>
              <wp:anchor distT="45720" distB="45720" distL="114300" distR="114300" simplePos="0" relativeHeight="251659264" behindDoc="0" locked="0" layoutInCell="1" allowOverlap="1" wp14:anchorId="1F9E9832" wp14:editId="4C70C2BA">
                <wp:simplePos x="0" y="0"/>
                <wp:positionH relativeFrom="margin">
                  <wp:align>left</wp:align>
                </wp:positionH>
                <wp:positionV relativeFrom="paragraph">
                  <wp:posOffset>447675</wp:posOffset>
                </wp:positionV>
                <wp:extent cx="5953125" cy="3638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638550"/>
                        </a:xfrm>
                        <a:prstGeom prst="rect">
                          <a:avLst/>
                        </a:prstGeom>
                        <a:solidFill>
                          <a:srgbClr val="FFFFFF"/>
                        </a:solidFill>
                        <a:ln w="9525">
                          <a:solidFill>
                            <a:srgbClr val="000000"/>
                          </a:solidFill>
                          <a:miter lim="800000"/>
                          <a:headEnd/>
                          <a:tailEnd/>
                        </a:ln>
                      </wps:spPr>
                      <wps:txbx>
                        <w:txbxContent>
                          <w:p w14:paraId="391A37AF" w14:textId="77777777" w:rsidR="008F428E" w:rsidRDefault="008F428E" w:rsidP="008F428E">
                            <w:pPr>
                              <w:rPr>
                                <w:rFonts w:ascii="Arial" w:eastAsia="Times New Roman" w:hAnsi="Arial" w:cs="Arial"/>
                                <w:szCs w:val="22"/>
                                <w:lang w:eastAsia="en-GB"/>
                              </w:rPr>
                            </w:pPr>
                            <w:r w:rsidRPr="001975DF">
                              <w:rPr>
                                <w:rFonts w:ascii="Arial" w:eastAsia="Times New Roman" w:hAnsi="Arial" w:cs="Arial"/>
                                <w:b/>
                                <w:bCs/>
                                <w:szCs w:val="22"/>
                                <w:lang w:eastAsia="en-GB"/>
                              </w:rPr>
                              <w:t>Purpose</w:t>
                            </w:r>
                            <w:r w:rsidRPr="001975DF">
                              <w:rPr>
                                <w:rFonts w:ascii="Arial" w:eastAsia="Times New Roman" w:hAnsi="Arial" w:cs="Arial"/>
                                <w:szCs w:val="22"/>
                                <w:lang w:eastAsia="en-GB"/>
                              </w:rPr>
                              <w:t xml:space="preserve">: </w:t>
                            </w:r>
                          </w:p>
                          <w:p w14:paraId="7EB84585" w14:textId="642A3A46" w:rsidR="008F428E" w:rsidRDefault="00B314C0" w:rsidP="008F428E">
                            <w:pPr>
                              <w:rPr>
                                <w:rFonts w:ascii="Arial" w:hAnsi="Arial" w:cs="Arial"/>
                              </w:rPr>
                            </w:pPr>
                            <w:r>
                              <w:rPr>
                                <w:rFonts w:ascii="Arial" w:hAnsi="Arial" w:cs="Arial"/>
                              </w:rPr>
                              <w:t>Evaluates the individual’s professional attitude</w:t>
                            </w:r>
                            <w:r w:rsidR="0092352F">
                              <w:rPr>
                                <w:rFonts w:ascii="Arial" w:hAnsi="Arial" w:cs="Arial"/>
                              </w:rPr>
                              <w:t xml:space="preserve">, </w:t>
                            </w:r>
                            <w:r>
                              <w:rPr>
                                <w:rFonts w:ascii="Arial" w:hAnsi="Arial" w:cs="Arial"/>
                              </w:rPr>
                              <w:t>behaviour and clinical performance using feedback from colleagues.</w:t>
                            </w:r>
                          </w:p>
                          <w:p w14:paraId="177CA9A0" w14:textId="77777777" w:rsidR="00B314C0" w:rsidRPr="001975DF" w:rsidRDefault="00B314C0" w:rsidP="008F428E">
                            <w:pPr>
                              <w:rPr>
                                <w:rFonts w:ascii="Arial" w:eastAsia="Times New Roman" w:hAnsi="Arial" w:cs="Arial"/>
                                <w:szCs w:val="22"/>
                                <w:lang w:eastAsia="en-GB"/>
                              </w:rPr>
                            </w:pPr>
                          </w:p>
                          <w:p w14:paraId="7E500429" w14:textId="77777777" w:rsidR="008F428E" w:rsidRDefault="008F428E" w:rsidP="008F428E">
                            <w:pPr>
                              <w:spacing w:after="160" w:line="259" w:lineRule="auto"/>
                              <w:rPr>
                                <w:rFonts w:ascii="Arial" w:eastAsia="Times New Roman" w:hAnsi="Arial" w:cs="Arial"/>
                                <w:b/>
                                <w:bCs/>
                                <w:szCs w:val="22"/>
                                <w:lang w:eastAsia="en-GB"/>
                              </w:rPr>
                            </w:pPr>
                            <w:r w:rsidRPr="001975DF">
                              <w:rPr>
                                <w:rFonts w:ascii="Arial" w:eastAsia="Times New Roman" w:hAnsi="Arial" w:cs="Arial"/>
                                <w:b/>
                                <w:bCs/>
                                <w:szCs w:val="22"/>
                                <w:lang w:eastAsia="en-GB"/>
                              </w:rPr>
                              <w:t xml:space="preserve">Examples of when it can be used: </w:t>
                            </w:r>
                          </w:p>
                          <w:p w14:paraId="4B577594" w14:textId="5A6D52CB" w:rsidR="008F428E" w:rsidRPr="008F428E" w:rsidRDefault="008F428E" w:rsidP="008F428E">
                            <w:pPr>
                              <w:spacing w:after="160" w:line="259" w:lineRule="auto"/>
                              <w:rPr>
                                <w:rFonts w:ascii="Arial" w:hAnsi="Arial" w:cs="Arial"/>
                              </w:rPr>
                            </w:pPr>
                            <w:r w:rsidRPr="008F428E">
                              <w:rPr>
                                <w:rFonts w:ascii="Arial" w:hAnsi="Arial" w:cs="Arial"/>
                              </w:rPr>
                              <w:t xml:space="preserve">Collect feedback on professional </w:t>
                            </w:r>
                            <w:r w:rsidR="002D32E5">
                              <w:rPr>
                                <w:rFonts w:ascii="Arial" w:hAnsi="Arial" w:cs="Arial"/>
                              </w:rPr>
                              <w:t xml:space="preserve">and clinical </w:t>
                            </w:r>
                            <w:r w:rsidRPr="008F428E">
                              <w:rPr>
                                <w:rFonts w:ascii="Arial" w:hAnsi="Arial" w:cs="Arial"/>
                              </w:rPr>
                              <w:t>performance</w:t>
                            </w:r>
                            <w:r w:rsidR="00340F96">
                              <w:rPr>
                                <w:rFonts w:ascii="Arial" w:hAnsi="Arial" w:cs="Arial"/>
                              </w:rPr>
                              <w:t xml:space="preserve"> from the pharmacy and wider multiprofessional team. </w:t>
                            </w:r>
                          </w:p>
                          <w:p w14:paraId="0494E278" w14:textId="26572175" w:rsidR="008F428E" w:rsidRDefault="008F428E" w:rsidP="008F428E">
                            <w:pPr>
                              <w:spacing w:after="160" w:line="259" w:lineRule="auto"/>
                              <w:rPr>
                                <w:rFonts w:ascii="Arial" w:hAnsi="Arial" w:cs="Arial"/>
                                <w:b/>
                                <w:bCs/>
                              </w:rPr>
                            </w:pPr>
                            <w:r w:rsidRPr="001975DF">
                              <w:rPr>
                                <w:rFonts w:ascii="Arial" w:hAnsi="Arial" w:cs="Arial"/>
                                <w:b/>
                                <w:bCs/>
                              </w:rPr>
                              <w:t xml:space="preserve">Instructions: </w:t>
                            </w:r>
                          </w:p>
                          <w:p w14:paraId="47EC2833" w14:textId="77777777" w:rsidR="00B314C0" w:rsidRDefault="00B314C0" w:rsidP="00B314C0">
                            <w:pPr>
                              <w:pStyle w:val="ListParagraph"/>
                              <w:numPr>
                                <w:ilvl w:val="0"/>
                                <w:numId w:val="1"/>
                              </w:numPr>
                              <w:ind w:left="426" w:hanging="284"/>
                              <w:rPr>
                                <w:rFonts w:ascii="Arial" w:hAnsi="Arial" w:cs="Arial"/>
                                <w:bCs/>
                              </w:rPr>
                            </w:pPr>
                            <w:bookmarkStart w:id="1" w:name="_Hlk79086379"/>
                            <w:bookmarkStart w:id="2" w:name="_Hlk79086380"/>
                            <w:r w:rsidRPr="001975DF">
                              <w:rPr>
                                <w:rFonts w:ascii="Arial" w:hAnsi="Arial" w:cs="Arial"/>
                                <w:bCs/>
                              </w:rPr>
                              <w:t>Provide feedback on what the pharmacist did well and areas for development</w:t>
                            </w:r>
                            <w:r>
                              <w:rPr>
                                <w:rFonts w:ascii="Arial" w:hAnsi="Arial" w:cs="Arial"/>
                                <w:bCs/>
                              </w:rPr>
                              <w:t xml:space="preserve">. </w:t>
                            </w:r>
                          </w:p>
                          <w:p w14:paraId="49CEFD00" w14:textId="77777777" w:rsidR="00B314C0" w:rsidRDefault="00B314C0" w:rsidP="00B314C0">
                            <w:pPr>
                              <w:pStyle w:val="ListParagraph"/>
                              <w:numPr>
                                <w:ilvl w:val="0"/>
                                <w:numId w:val="1"/>
                              </w:numPr>
                              <w:ind w:left="426" w:hanging="284"/>
                              <w:rPr>
                                <w:rFonts w:ascii="Arial" w:hAnsi="Arial" w:cs="Arial"/>
                                <w:bCs/>
                              </w:rPr>
                            </w:pPr>
                            <w:r>
                              <w:rPr>
                                <w:rFonts w:ascii="Arial" w:hAnsi="Arial" w:cs="Arial"/>
                                <w:bCs/>
                              </w:rPr>
                              <w:t xml:space="preserve">If any of the scores indicate you have some/major concern, please give further details in the comments area to facilitate appropriate feedback to the individual. </w:t>
                            </w:r>
                          </w:p>
                          <w:p w14:paraId="24CCC5FD" w14:textId="77777777" w:rsidR="00B314C0" w:rsidRPr="001975DF" w:rsidRDefault="00B314C0" w:rsidP="00B314C0">
                            <w:pPr>
                              <w:pStyle w:val="ListParagraph"/>
                              <w:numPr>
                                <w:ilvl w:val="0"/>
                                <w:numId w:val="1"/>
                              </w:numPr>
                              <w:ind w:left="426" w:hanging="284"/>
                              <w:rPr>
                                <w:rFonts w:ascii="Arial" w:hAnsi="Arial" w:cs="Arial"/>
                                <w:bCs/>
                              </w:rPr>
                            </w:pPr>
                            <w:r>
                              <w:rPr>
                                <w:rFonts w:ascii="Arial" w:hAnsi="Arial" w:cs="Arial"/>
                                <w:bCs/>
                              </w:rPr>
                              <w:t xml:space="preserve">The individual is required to obtain feedback from a minimum of three people with whom they work with including colleagues from pharmacy and the wider multiprofessional team. The individual’s educational supervisor and designated prescribing practitioner (if an integrated programme which includes prescribing) will review the anonymised feedback before releasing it to the individual. </w:t>
                            </w:r>
                          </w:p>
                          <w:p w14:paraId="6721129B" w14:textId="0F188A4E" w:rsidR="008F428E" w:rsidRPr="00B314C0" w:rsidRDefault="00B314C0" w:rsidP="00B314C0">
                            <w:pPr>
                              <w:pStyle w:val="ListParagraph"/>
                              <w:numPr>
                                <w:ilvl w:val="0"/>
                                <w:numId w:val="1"/>
                              </w:numPr>
                              <w:ind w:left="426" w:hanging="284"/>
                              <w:rPr>
                                <w:rFonts w:ascii="Arial" w:hAnsi="Arial" w:cs="Arial"/>
                                <w:bCs/>
                              </w:rPr>
                            </w:pPr>
                            <w:r w:rsidRPr="002A42DE">
                              <w:rPr>
                                <w:rFonts w:ascii="Arial" w:hAnsi="Arial" w:cs="Arial"/>
                                <w:shd w:val="clear" w:color="auto" w:fill="FFFFFF"/>
                              </w:rPr>
                              <w:t xml:space="preserve">‘Not </w:t>
                            </w:r>
                            <w:r>
                              <w:rPr>
                                <w:rFonts w:ascii="Arial" w:hAnsi="Arial" w:cs="Arial"/>
                                <w:shd w:val="clear" w:color="auto" w:fill="FFFFFF"/>
                              </w:rPr>
                              <w:t>observed</w:t>
                            </w:r>
                            <w:r w:rsidRPr="002A42DE">
                              <w:rPr>
                                <w:rFonts w:ascii="Arial" w:hAnsi="Arial" w:cs="Arial"/>
                                <w:shd w:val="clear" w:color="auto" w:fill="FFFFFF"/>
                              </w:rPr>
                              <w:t xml:space="preserve">’ means that </w:t>
                            </w:r>
                            <w:r>
                              <w:rPr>
                                <w:rFonts w:ascii="Arial" w:hAnsi="Arial" w:cs="Arial"/>
                                <w:shd w:val="clear" w:color="auto" w:fill="FFFFFF"/>
                              </w:rPr>
                              <w:t>you have not had the opportunity to observe.</w:t>
                            </w:r>
                            <w:bookmarkEnd w:id="1"/>
                            <w:bookmarkEnd w:id="2"/>
                          </w:p>
                          <w:p w14:paraId="3B7E879C" w14:textId="5DF7A573" w:rsidR="00B314C0" w:rsidRPr="00B314C0" w:rsidRDefault="00B314C0" w:rsidP="00B314C0">
                            <w:pPr>
                              <w:pStyle w:val="ListParagraph"/>
                              <w:numPr>
                                <w:ilvl w:val="0"/>
                                <w:numId w:val="1"/>
                              </w:numPr>
                              <w:ind w:left="426" w:hanging="284"/>
                              <w:rPr>
                                <w:rFonts w:ascii="Arial" w:hAnsi="Arial" w:cs="Arial"/>
                                <w:bCs/>
                              </w:rPr>
                            </w:pPr>
                            <w:r w:rsidRPr="001975DF">
                              <w:rPr>
                                <w:rFonts w:ascii="Arial" w:hAnsi="Arial" w:cs="Arial"/>
                                <w:bCs/>
                              </w:rPr>
                              <w:t xml:space="preserve">The overall rating should reflect the expected level of a post-registration foundation </w:t>
                            </w:r>
                            <w:r w:rsidRPr="002A42DE">
                              <w:rPr>
                                <w:rFonts w:ascii="Arial" w:hAnsi="Arial" w:cs="Arial"/>
                                <w:bCs/>
                              </w:rPr>
                              <w:t>pharmacist as defined in the curriculum.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9E9832" id="_x0000_t202" coordsize="21600,21600" o:spt="202" path="m,l,21600r21600,l21600,xe">
                <v:stroke joinstyle="miter"/>
                <v:path gradientshapeok="t" o:connecttype="rect"/>
              </v:shapetype>
              <v:shape id="Text Box 2" o:spid="_x0000_s1026" type="#_x0000_t202" style="position:absolute;left:0;text-align:left;margin-left:0;margin-top:35.25pt;width:468.75pt;height:28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pOvJAIAAEcEAAAOAAAAZHJzL2Uyb0RvYy54bWysU9uO2yAQfa/Uf0C8N06ceDex4qy22aaq&#10;tL1Iu/0AjHGMCgwFEnv79R1wNo22VR+q8oAYZjicOTOzvhm0IkfhvART0dlkSokwHBpp9hX9+rh7&#10;s6TEB2YapsCIij4JT282r1+te1uKHDpQjXAEQYwve1vRLgRbZpnnndDMT8AKg84WnGYBTbfPGsd6&#10;RNcqy6fTq6wH11gHXHiPt3ejk24SftsKHj63rReBqIoit5B2l/Y67tlmzcq9Y7aT/ESD/QMLzaTB&#10;T89QdywwcnDyNygtuQMPbZhw0Bm0reQi5YDZzKYvsnnomBUpFxTH27NM/v/B8k/HL47IpqL57JoS&#10;wzQW6VEMgbyFgeRRn976EsMeLAaGAa+xzilXb++Bf/PEwLZjZi9unYO+E6xBfrP4Mrt4OuL4CFL3&#10;H6HBb9ghQAIaWqejeCgHQXSs09O5NpEKx8tiVcxneUEJR9/8ar4silS9jJXPz63z4b0ATeKhog6L&#10;n+DZ8d6HSIeVzyHxNw9KNjupVDLcvt4qR44MG2WXVsrgRZgypK/oqkAif4eYpvUnCC0DdrySuqLL&#10;cxAro27vTJP6MTCpxjNSVuYkZNRuVDEM9XAqTA3NE0rqYOxsnEQ8dOB+UNJjV1fUfz8wJyhRHwyW&#10;ZTVbLOIYJGNRXOdouEtPfelhhiNURQMl43Eb0ujE1A3cYvlamYSNdR6ZnLhitya9T5MVx+HSTlG/&#10;5n/zEwAA//8DAFBLAwQUAAYACAAAACEATWiBvt4AAAAHAQAADwAAAGRycy9kb3ducmV2LnhtbEyP&#10;wU7DMBBE70j8g7VIXBB1IG3ShmwqhASCG7QVXN14m0TE62C7afh7zAluO5rRzNtyPZlejOR8Zxnh&#10;ZpaAIK6t7rhB2G0fr5cgfFCsVW+ZEL7Jw7o6PytVoe2J32jchEbEEvaFQmhDGAopfd2SUX5mB+Lo&#10;HawzKkTpGqmdOsVy08vbJMmkUR3HhVYN9NBS/bk5GoTl/Hn88C/p63udHfpVuMrHpy+HeHkx3d+B&#10;CDSFvzD84kd0qCLT3h5Ze9EjxEcCQp4sQER3lebx2CNk83QBsirlf/7qBwAA//8DAFBLAQItABQA&#10;BgAIAAAAIQC2gziS/gAAAOEBAAATAAAAAAAAAAAAAAAAAAAAAABbQ29udGVudF9UeXBlc10ueG1s&#10;UEsBAi0AFAAGAAgAAAAhADj9If/WAAAAlAEAAAsAAAAAAAAAAAAAAAAALwEAAF9yZWxzLy5yZWxz&#10;UEsBAi0AFAAGAAgAAAAhAC2+k68kAgAARwQAAA4AAAAAAAAAAAAAAAAALgIAAGRycy9lMm9Eb2Mu&#10;eG1sUEsBAi0AFAAGAAgAAAAhAE1ogb7eAAAABwEAAA8AAAAAAAAAAAAAAAAAfgQAAGRycy9kb3du&#10;cmV2LnhtbFBLBQYAAAAABAAEAPMAAACJBQAAAAA=&#10;">
                <v:textbox>
                  <w:txbxContent>
                    <w:p w14:paraId="391A37AF" w14:textId="77777777" w:rsidR="008F428E" w:rsidRDefault="008F428E" w:rsidP="008F428E">
                      <w:pPr>
                        <w:rPr>
                          <w:rFonts w:ascii="Arial" w:eastAsia="Times New Roman" w:hAnsi="Arial" w:cs="Arial"/>
                          <w:szCs w:val="22"/>
                          <w:lang w:eastAsia="en-GB"/>
                        </w:rPr>
                      </w:pPr>
                      <w:r w:rsidRPr="001975DF">
                        <w:rPr>
                          <w:rFonts w:ascii="Arial" w:eastAsia="Times New Roman" w:hAnsi="Arial" w:cs="Arial"/>
                          <w:b/>
                          <w:bCs/>
                          <w:szCs w:val="22"/>
                          <w:lang w:eastAsia="en-GB"/>
                        </w:rPr>
                        <w:t>Purpose</w:t>
                      </w:r>
                      <w:r w:rsidRPr="001975DF">
                        <w:rPr>
                          <w:rFonts w:ascii="Arial" w:eastAsia="Times New Roman" w:hAnsi="Arial" w:cs="Arial"/>
                          <w:szCs w:val="22"/>
                          <w:lang w:eastAsia="en-GB"/>
                        </w:rPr>
                        <w:t xml:space="preserve">: </w:t>
                      </w:r>
                    </w:p>
                    <w:p w14:paraId="7EB84585" w14:textId="642A3A46" w:rsidR="008F428E" w:rsidRDefault="00B314C0" w:rsidP="008F428E">
                      <w:pPr>
                        <w:rPr>
                          <w:rFonts w:ascii="Arial" w:hAnsi="Arial" w:cs="Arial"/>
                        </w:rPr>
                      </w:pPr>
                      <w:r>
                        <w:rPr>
                          <w:rFonts w:ascii="Arial" w:hAnsi="Arial" w:cs="Arial"/>
                        </w:rPr>
                        <w:t>Evaluates the individual’s professional attitude</w:t>
                      </w:r>
                      <w:r w:rsidR="0092352F">
                        <w:rPr>
                          <w:rFonts w:ascii="Arial" w:hAnsi="Arial" w:cs="Arial"/>
                        </w:rPr>
                        <w:t xml:space="preserve">, </w:t>
                      </w:r>
                      <w:r>
                        <w:rPr>
                          <w:rFonts w:ascii="Arial" w:hAnsi="Arial" w:cs="Arial"/>
                        </w:rPr>
                        <w:t>behaviour and clinical performance using feedback from colleagues.</w:t>
                      </w:r>
                    </w:p>
                    <w:p w14:paraId="177CA9A0" w14:textId="77777777" w:rsidR="00B314C0" w:rsidRPr="001975DF" w:rsidRDefault="00B314C0" w:rsidP="008F428E">
                      <w:pPr>
                        <w:rPr>
                          <w:rFonts w:ascii="Arial" w:eastAsia="Times New Roman" w:hAnsi="Arial" w:cs="Arial"/>
                          <w:szCs w:val="22"/>
                          <w:lang w:eastAsia="en-GB"/>
                        </w:rPr>
                      </w:pPr>
                    </w:p>
                    <w:p w14:paraId="7E500429" w14:textId="77777777" w:rsidR="008F428E" w:rsidRDefault="008F428E" w:rsidP="008F428E">
                      <w:pPr>
                        <w:spacing w:after="160" w:line="259" w:lineRule="auto"/>
                        <w:rPr>
                          <w:rFonts w:ascii="Arial" w:eastAsia="Times New Roman" w:hAnsi="Arial" w:cs="Arial"/>
                          <w:b/>
                          <w:bCs/>
                          <w:szCs w:val="22"/>
                          <w:lang w:eastAsia="en-GB"/>
                        </w:rPr>
                      </w:pPr>
                      <w:r w:rsidRPr="001975DF">
                        <w:rPr>
                          <w:rFonts w:ascii="Arial" w:eastAsia="Times New Roman" w:hAnsi="Arial" w:cs="Arial"/>
                          <w:b/>
                          <w:bCs/>
                          <w:szCs w:val="22"/>
                          <w:lang w:eastAsia="en-GB"/>
                        </w:rPr>
                        <w:t xml:space="preserve">Examples of when it can be used: </w:t>
                      </w:r>
                    </w:p>
                    <w:p w14:paraId="4B577594" w14:textId="5A6D52CB" w:rsidR="008F428E" w:rsidRPr="008F428E" w:rsidRDefault="008F428E" w:rsidP="008F428E">
                      <w:pPr>
                        <w:spacing w:after="160" w:line="259" w:lineRule="auto"/>
                        <w:rPr>
                          <w:rFonts w:ascii="Arial" w:hAnsi="Arial" w:cs="Arial"/>
                        </w:rPr>
                      </w:pPr>
                      <w:r w:rsidRPr="008F428E">
                        <w:rPr>
                          <w:rFonts w:ascii="Arial" w:hAnsi="Arial" w:cs="Arial"/>
                        </w:rPr>
                        <w:t xml:space="preserve">Collect feedback on professional </w:t>
                      </w:r>
                      <w:r w:rsidR="002D32E5">
                        <w:rPr>
                          <w:rFonts w:ascii="Arial" w:hAnsi="Arial" w:cs="Arial"/>
                        </w:rPr>
                        <w:t xml:space="preserve">and clinical </w:t>
                      </w:r>
                      <w:r w:rsidRPr="008F428E">
                        <w:rPr>
                          <w:rFonts w:ascii="Arial" w:hAnsi="Arial" w:cs="Arial"/>
                        </w:rPr>
                        <w:t>performance</w:t>
                      </w:r>
                      <w:r w:rsidR="00340F96">
                        <w:rPr>
                          <w:rFonts w:ascii="Arial" w:hAnsi="Arial" w:cs="Arial"/>
                        </w:rPr>
                        <w:t xml:space="preserve"> from the pharmacy and wider multiprofessional team. </w:t>
                      </w:r>
                    </w:p>
                    <w:p w14:paraId="0494E278" w14:textId="26572175" w:rsidR="008F428E" w:rsidRDefault="008F428E" w:rsidP="008F428E">
                      <w:pPr>
                        <w:spacing w:after="160" w:line="259" w:lineRule="auto"/>
                        <w:rPr>
                          <w:rFonts w:ascii="Arial" w:hAnsi="Arial" w:cs="Arial"/>
                          <w:b/>
                          <w:bCs/>
                        </w:rPr>
                      </w:pPr>
                      <w:r w:rsidRPr="001975DF">
                        <w:rPr>
                          <w:rFonts w:ascii="Arial" w:hAnsi="Arial" w:cs="Arial"/>
                          <w:b/>
                          <w:bCs/>
                        </w:rPr>
                        <w:t xml:space="preserve">Instructions: </w:t>
                      </w:r>
                    </w:p>
                    <w:p w14:paraId="47EC2833" w14:textId="77777777" w:rsidR="00B314C0" w:rsidRDefault="00B314C0" w:rsidP="00B314C0">
                      <w:pPr>
                        <w:pStyle w:val="ListParagraph"/>
                        <w:numPr>
                          <w:ilvl w:val="0"/>
                          <w:numId w:val="1"/>
                        </w:numPr>
                        <w:ind w:left="426" w:hanging="284"/>
                        <w:rPr>
                          <w:rFonts w:ascii="Arial" w:hAnsi="Arial" w:cs="Arial"/>
                          <w:bCs/>
                        </w:rPr>
                      </w:pPr>
                      <w:bookmarkStart w:id="3" w:name="_Hlk79086379"/>
                      <w:bookmarkStart w:id="4" w:name="_Hlk79086380"/>
                      <w:r w:rsidRPr="001975DF">
                        <w:rPr>
                          <w:rFonts w:ascii="Arial" w:hAnsi="Arial" w:cs="Arial"/>
                          <w:bCs/>
                        </w:rPr>
                        <w:t>Provide feedback on what the pharmacist did well and areas for development</w:t>
                      </w:r>
                      <w:r>
                        <w:rPr>
                          <w:rFonts w:ascii="Arial" w:hAnsi="Arial" w:cs="Arial"/>
                          <w:bCs/>
                        </w:rPr>
                        <w:t xml:space="preserve">. </w:t>
                      </w:r>
                    </w:p>
                    <w:p w14:paraId="49CEFD00" w14:textId="77777777" w:rsidR="00B314C0" w:rsidRDefault="00B314C0" w:rsidP="00B314C0">
                      <w:pPr>
                        <w:pStyle w:val="ListParagraph"/>
                        <w:numPr>
                          <w:ilvl w:val="0"/>
                          <w:numId w:val="1"/>
                        </w:numPr>
                        <w:ind w:left="426" w:hanging="284"/>
                        <w:rPr>
                          <w:rFonts w:ascii="Arial" w:hAnsi="Arial" w:cs="Arial"/>
                          <w:bCs/>
                        </w:rPr>
                      </w:pPr>
                      <w:r>
                        <w:rPr>
                          <w:rFonts w:ascii="Arial" w:hAnsi="Arial" w:cs="Arial"/>
                          <w:bCs/>
                        </w:rPr>
                        <w:t xml:space="preserve">If any of the scores indicate you have some/major concern, please give further details in the comments area to facilitate appropriate feedback to the individual. </w:t>
                      </w:r>
                    </w:p>
                    <w:p w14:paraId="24CCC5FD" w14:textId="77777777" w:rsidR="00B314C0" w:rsidRPr="001975DF" w:rsidRDefault="00B314C0" w:rsidP="00B314C0">
                      <w:pPr>
                        <w:pStyle w:val="ListParagraph"/>
                        <w:numPr>
                          <w:ilvl w:val="0"/>
                          <w:numId w:val="1"/>
                        </w:numPr>
                        <w:ind w:left="426" w:hanging="284"/>
                        <w:rPr>
                          <w:rFonts w:ascii="Arial" w:hAnsi="Arial" w:cs="Arial"/>
                          <w:bCs/>
                        </w:rPr>
                      </w:pPr>
                      <w:r>
                        <w:rPr>
                          <w:rFonts w:ascii="Arial" w:hAnsi="Arial" w:cs="Arial"/>
                          <w:bCs/>
                        </w:rPr>
                        <w:t xml:space="preserve">The individual is required to obtain feedback from a minimum of three people with whom they work with including colleagues from pharmacy and the wider multiprofessional team. The individual’s educational supervisor and designated prescribing practitioner (if an integrated programme which includes prescribing) will review the anonymised feedback before releasing it to the individual. </w:t>
                      </w:r>
                    </w:p>
                    <w:p w14:paraId="6721129B" w14:textId="0F188A4E" w:rsidR="008F428E" w:rsidRPr="00B314C0" w:rsidRDefault="00B314C0" w:rsidP="00B314C0">
                      <w:pPr>
                        <w:pStyle w:val="ListParagraph"/>
                        <w:numPr>
                          <w:ilvl w:val="0"/>
                          <w:numId w:val="1"/>
                        </w:numPr>
                        <w:ind w:left="426" w:hanging="284"/>
                        <w:rPr>
                          <w:rFonts w:ascii="Arial" w:hAnsi="Arial" w:cs="Arial"/>
                          <w:bCs/>
                        </w:rPr>
                      </w:pPr>
                      <w:r w:rsidRPr="002A42DE">
                        <w:rPr>
                          <w:rFonts w:ascii="Arial" w:hAnsi="Arial" w:cs="Arial"/>
                          <w:shd w:val="clear" w:color="auto" w:fill="FFFFFF"/>
                        </w:rPr>
                        <w:t xml:space="preserve">‘Not </w:t>
                      </w:r>
                      <w:r>
                        <w:rPr>
                          <w:rFonts w:ascii="Arial" w:hAnsi="Arial" w:cs="Arial"/>
                          <w:shd w:val="clear" w:color="auto" w:fill="FFFFFF"/>
                        </w:rPr>
                        <w:t>observed</w:t>
                      </w:r>
                      <w:r w:rsidRPr="002A42DE">
                        <w:rPr>
                          <w:rFonts w:ascii="Arial" w:hAnsi="Arial" w:cs="Arial"/>
                          <w:shd w:val="clear" w:color="auto" w:fill="FFFFFF"/>
                        </w:rPr>
                        <w:t xml:space="preserve">’ means that </w:t>
                      </w:r>
                      <w:r>
                        <w:rPr>
                          <w:rFonts w:ascii="Arial" w:hAnsi="Arial" w:cs="Arial"/>
                          <w:shd w:val="clear" w:color="auto" w:fill="FFFFFF"/>
                        </w:rPr>
                        <w:t>you have not had the opportunity to observe.</w:t>
                      </w:r>
                      <w:bookmarkEnd w:id="3"/>
                      <w:bookmarkEnd w:id="4"/>
                    </w:p>
                    <w:p w14:paraId="3B7E879C" w14:textId="5DF7A573" w:rsidR="00B314C0" w:rsidRPr="00B314C0" w:rsidRDefault="00B314C0" w:rsidP="00B314C0">
                      <w:pPr>
                        <w:pStyle w:val="ListParagraph"/>
                        <w:numPr>
                          <w:ilvl w:val="0"/>
                          <w:numId w:val="1"/>
                        </w:numPr>
                        <w:ind w:left="426" w:hanging="284"/>
                        <w:rPr>
                          <w:rFonts w:ascii="Arial" w:hAnsi="Arial" w:cs="Arial"/>
                          <w:bCs/>
                        </w:rPr>
                      </w:pPr>
                      <w:r w:rsidRPr="001975DF">
                        <w:rPr>
                          <w:rFonts w:ascii="Arial" w:hAnsi="Arial" w:cs="Arial"/>
                          <w:bCs/>
                        </w:rPr>
                        <w:t xml:space="preserve">The overall rating should reflect the expected level of a post-registration foundation </w:t>
                      </w:r>
                      <w:r w:rsidRPr="002A42DE">
                        <w:rPr>
                          <w:rFonts w:ascii="Arial" w:hAnsi="Arial" w:cs="Arial"/>
                          <w:bCs/>
                        </w:rPr>
                        <w:t>pharmacist as defined in the curriculum.</w:t>
                      </w:r>
                    </w:p>
                  </w:txbxContent>
                </v:textbox>
                <w10:wrap type="square" anchorx="margin"/>
              </v:shape>
            </w:pict>
          </mc:Fallback>
        </mc:AlternateContent>
      </w:r>
      <w:r w:rsidR="00D15B37" w:rsidRPr="008F428E">
        <w:rPr>
          <w:rFonts w:ascii="Arial" w:hAnsi="Arial" w:cs="Arial"/>
          <w:b/>
          <w:sz w:val="28"/>
          <w:szCs w:val="28"/>
        </w:rPr>
        <w:t xml:space="preserve">Multi-source feedback survey (MSF survey) </w:t>
      </w:r>
    </w:p>
    <w:p w14:paraId="706635E2" w14:textId="77777777" w:rsidR="008F428E" w:rsidRPr="009051EE" w:rsidRDefault="008F428E" w:rsidP="00D15B37">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2552"/>
        <w:gridCol w:w="6804"/>
      </w:tblGrid>
      <w:tr w:rsidR="0092352F" w:rsidRPr="009051EE" w14:paraId="20431A8C" w14:textId="77777777" w:rsidTr="0092352F">
        <w:tc>
          <w:tcPr>
            <w:tcW w:w="2552" w:type="dxa"/>
            <w:shd w:val="clear" w:color="auto" w:fill="F2F2F2" w:themeFill="background1" w:themeFillShade="F2"/>
          </w:tcPr>
          <w:p w14:paraId="2F294B67" w14:textId="0CB9C2F6" w:rsidR="0092352F" w:rsidRPr="006548F5" w:rsidRDefault="0092352F" w:rsidP="00434EC6">
            <w:pPr>
              <w:rPr>
                <w:rFonts w:ascii="Arial" w:hAnsi="Arial" w:cs="Arial"/>
                <w:b/>
                <w:sz w:val="22"/>
                <w:szCs w:val="22"/>
              </w:rPr>
            </w:pPr>
            <w:r w:rsidRPr="006548F5">
              <w:rPr>
                <w:rFonts w:ascii="Arial" w:hAnsi="Arial" w:cs="Arial"/>
                <w:b/>
                <w:sz w:val="22"/>
                <w:szCs w:val="22"/>
              </w:rPr>
              <w:t>MSF title</w:t>
            </w:r>
          </w:p>
        </w:tc>
        <w:tc>
          <w:tcPr>
            <w:tcW w:w="6804" w:type="dxa"/>
          </w:tcPr>
          <w:p w14:paraId="5E3E8A0E" w14:textId="77777777" w:rsidR="0092352F" w:rsidRPr="008C7EDD" w:rsidRDefault="0092352F" w:rsidP="00434EC6">
            <w:pPr>
              <w:rPr>
                <w:rFonts w:ascii="Arial" w:hAnsi="Arial" w:cs="Arial"/>
                <w:b/>
                <w:szCs w:val="22"/>
              </w:rPr>
            </w:pPr>
          </w:p>
        </w:tc>
      </w:tr>
      <w:tr w:rsidR="0092352F" w:rsidRPr="009051EE" w14:paraId="6E55C4DA" w14:textId="77777777" w:rsidTr="0092352F">
        <w:tc>
          <w:tcPr>
            <w:tcW w:w="2552" w:type="dxa"/>
            <w:shd w:val="clear" w:color="auto" w:fill="F2F2F2" w:themeFill="background1" w:themeFillShade="F2"/>
          </w:tcPr>
          <w:p w14:paraId="73111FDD" w14:textId="4D791256" w:rsidR="0092352F" w:rsidRPr="006548F5" w:rsidRDefault="0092352F" w:rsidP="00434EC6">
            <w:pPr>
              <w:rPr>
                <w:rFonts w:ascii="Arial" w:hAnsi="Arial" w:cs="Arial"/>
                <w:b/>
                <w:sz w:val="22"/>
                <w:szCs w:val="22"/>
              </w:rPr>
            </w:pPr>
            <w:r w:rsidRPr="006548F5">
              <w:rPr>
                <w:rFonts w:ascii="Arial" w:hAnsi="Arial" w:cs="Arial"/>
                <w:b/>
                <w:sz w:val="22"/>
                <w:szCs w:val="22"/>
              </w:rPr>
              <w:t>Date of assessment</w:t>
            </w:r>
          </w:p>
        </w:tc>
        <w:tc>
          <w:tcPr>
            <w:tcW w:w="6804" w:type="dxa"/>
          </w:tcPr>
          <w:p w14:paraId="730051F9" w14:textId="77777777" w:rsidR="0092352F" w:rsidRPr="008C7EDD" w:rsidRDefault="0092352F" w:rsidP="00434EC6">
            <w:pPr>
              <w:rPr>
                <w:rFonts w:ascii="Arial" w:hAnsi="Arial" w:cs="Arial"/>
                <w:b/>
                <w:sz w:val="22"/>
                <w:szCs w:val="22"/>
              </w:rPr>
            </w:pPr>
          </w:p>
        </w:tc>
      </w:tr>
      <w:tr w:rsidR="0092352F" w:rsidRPr="009051EE" w14:paraId="21AB78E3" w14:textId="77777777" w:rsidTr="0092352F">
        <w:tc>
          <w:tcPr>
            <w:tcW w:w="2552" w:type="dxa"/>
            <w:shd w:val="clear" w:color="auto" w:fill="F2F2F2" w:themeFill="background1" w:themeFillShade="F2"/>
          </w:tcPr>
          <w:p w14:paraId="10765F1B" w14:textId="38C14535" w:rsidR="0092352F" w:rsidRPr="006548F5" w:rsidRDefault="0092352F" w:rsidP="00434EC6">
            <w:pPr>
              <w:rPr>
                <w:rFonts w:ascii="Arial" w:hAnsi="Arial" w:cs="Arial"/>
                <w:b/>
                <w:sz w:val="22"/>
                <w:szCs w:val="22"/>
              </w:rPr>
            </w:pPr>
            <w:r w:rsidRPr="006548F5">
              <w:rPr>
                <w:rFonts w:ascii="Arial" w:hAnsi="Arial" w:cs="Arial"/>
                <w:b/>
                <w:sz w:val="22"/>
                <w:szCs w:val="22"/>
              </w:rPr>
              <w:t>Collaborator name</w:t>
            </w:r>
          </w:p>
        </w:tc>
        <w:tc>
          <w:tcPr>
            <w:tcW w:w="6804" w:type="dxa"/>
          </w:tcPr>
          <w:p w14:paraId="282B56BE" w14:textId="77777777" w:rsidR="0092352F" w:rsidRPr="008C7EDD" w:rsidRDefault="0092352F" w:rsidP="00434EC6">
            <w:pPr>
              <w:rPr>
                <w:rFonts w:ascii="Arial" w:hAnsi="Arial" w:cs="Arial"/>
                <w:b/>
                <w:szCs w:val="22"/>
              </w:rPr>
            </w:pPr>
          </w:p>
        </w:tc>
      </w:tr>
      <w:tr w:rsidR="0092352F" w:rsidRPr="009051EE" w14:paraId="397AC0F3" w14:textId="77777777" w:rsidTr="0092352F">
        <w:tc>
          <w:tcPr>
            <w:tcW w:w="2552" w:type="dxa"/>
            <w:shd w:val="clear" w:color="auto" w:fill="F2F2F2" w:themeFill="background1" w:themeFillShade="F2"/>
          </w:tcPr>
          <w:p w14:paraId="03298223" w14:textId="6988E588" w:rsidR="0092352F" w:rsidRPr="008C7EDD" w:rsidRDefault="0092352F" w:rsidP="00434EC6">
            <w:pPr>
              <w:rPr>
                <w:rFonts w:ascii="Arial" w:hAnsi="Arial" w:cs="Arial"/>
                <w:b/>
                <w:sz w:val="22"/>
                <w:szCs w:val="22"/>
              </w:rPr>
            </w:pPr>
            <w:r w:rsidRPr="008C7EDD">
              <w:rPr>
                <w:rFonts w:ascii="Arial" w:hAnsi="Arial" w:cs="Arial"/>
                <w:b/>
                <w:sz w:val="22"/>
                <w:szCs w:val="22"/>
              </w:rPr>
              <w:t>Collaborator email</w:t>
            </w:r>
          </w:p>
        </w:tc>
        <w:tc>
          <w:tcPr>
            <w:tcW w:w="6804" w:type="dxa"/>
          </w:tcPr>
          <w:p w14:paraId="6A722ED0" w14:textId="77777777" w:rsidR="0092352F" w:rsidRPr="008C7EDD" w:rsidRDefault="0092352F" w:rsidP="00434EC6">
            <w:pPr>
              <w:rPr>
                <w:rFonts w:ascii="Arial" w:hAnsi="Arial" w:cs="Arial"/>
                <w:b/>
                <w:sz w:val="22"/>
                <w:szCs w:val="22"/>
              </w:rPr>
            </w:pPr>
          </w:p>
        </w:tc>
      </w:tr>
      <w:tr w:rsidR="0092352F" w:rsidRPr="009051EE" w14:paraId="5837CD03" w14:textId="77777777" w:rsidTr="0092352F">
        <w:tc>
          <w:tcPr>
            <w:tcW w:w="2552" w:type="dxa"/>
            <w:shd w:val="clear" w:color="auto" w:fill="F2F2F2" w:themeFill="background1" w:themeFillShade="F2"/>
          </w:tcPr>
          <w:p w14:paraId="16502E58" w14:textId="43DA8618" w:rsidR="0092352F" w:rsidRPr="008C7EDD" w:rsidRDefault="0092352F" w:rsidP="00434EC6">
            <w:pPr>
              <w:rPr>
                <w:rFonts w:ascii="Arial" w:hAnsi="Arial" w:cs="Arial"/>
                <w:b/>
                <w:sz w:val="22"/>
                <w:szCs w:val="22"/>
              </w:rPr>
            </w:pPr>
            <w:r w:rsidRPr="008C7EDD">
              <w:rPr>
                <w:rFonts w:ascii="Arial" w:hAnsi="Arial" w:cs="Arial"/>
                <w:b/>
                <w:sz w:val="22"/>
                <w:szCs w:val="22"/>
              </w:rPr>
              <w:t>Collaborator role</w:t>
            </w:r>
          </w:p>
        </w:tc>
        <w:tc>
          <w:tcPr>
            <w:tcW w:w="6804" w:type="dxa"/>
          </w:tcPr>
          <w:p w14:paraId="7DC657A2"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sz w:val="22"/>
                <w:szCs w:val="22"/>
              </w:rPr>
              <w:t xml:space="preserve"> </w:t>
            </w:r>
            <w:r w:rsidRPr="008C7EDD">
              <w:rPr>
                <w:rFonts w:ascii="Arial" w:hAnsi="Arial" w:cs="Arial"/>
                <w:bCs/>
                <w:sz w:val="22"/>
                <w:szCs w:val="22"/>
              </w:rPr>
              <w:t xml:space="preserve">Medical consultant </w:t>
            </w:r>
          </w:p>
          <w:p w14:paraId="3D1CDADC" w14:textId="34DEDD9F"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sz w:val="22"/>
                <w:szCs w:val="22"/>
              </w:rPr>
              <w:t xml:space="preserve"> </w:t>
            </w:r>
            <w:r>
              <w:rPr>
                <w:rFonts w:ascii="Arial" w:hAnsi="Arial" w:cs="Arial"/>
                <w:bCs/>
                <w:sz w:val="22"/>
                <w:szCs w:val="22"/>
              </w:rPr>
              <w:t>Doctor (more senior than foundation, below consultant)</w:t>
            </w:r>
            <w:r w:rsidRPr="008C7EDD">
              <w:rPr>
                <w:rFonts w:ascii="Arial" w:hAnsi="Arial" w:cs="Arial"/>
                <w:bCs/>
                <w:sz w:val="22"/>
                <w:szCs w:val="22"/>
              </w:rPr>
              <w:t xml:space="preserve"> </w:t>
            </w:r>
          </w:p>
          <w:p w14:paraId="17051140"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sz w:val="22"/>
                <w:szCs w:val="22"/>
              </w:rPr>
              <w:t xml:space="preserve"> </w:t>
            </w:r>
            <w:r w:rsidRPr="008C7EDD">
              <w:rPr>
                <w:rFonts w:ascii="Arial" w:hAnsi="Arial" w:cs="Arial"/>
                <w:bCs/>
                <w:sz w:val="22"/>
                <w:szCs w:val="22"/>
              </w:rPr>
              <w:t>Foundation doctor</w:t>
            </w:r>
          </w:p>
          <w:p w14:paraId="38738A3C"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GP</w:t>
            </w:r>
          </w:p>
          <w:p w14:paraId="438AEC4C"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Consultant nurse</w:t>
            </w:r>
          </w:p>
          <w:p w14:paraId="43980AE8"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Advanced nurse</w:t>
            </w:r>
          </w:p>
          <w:p w14:paraId="3AE74451"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Nurse</w:t>
            </w:r>
          </w:p>
          <w:p w14:paraId="5534AFB1"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 xml:space="preserve">Chief pharmacist </w:t>
            </w:r>
          </w:p>
          <w:p w14:paraId="6144F217"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Consultant pharmacist</w:t>
            </w:r>
          </w:p>
          <w:p w14:paraId="2D083F90"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 xml:space="preserve">Advanced pharmacist </w:t>
            </w:r>
          </w:p>
          <w:p w14:paraId="307B3DAC"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Pharmacist</w:t>
            </w:r>
          </w:p>
          <w:p w14:paraId="02F9B878"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Pharmacy technician</w:t>
            </w:r>
          </w:p>
          <w:p w14:paraId="412683EC"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Other consultant AHP</w:t>
            </w:r>
          </w:p>
          <w:p w14:paraId="7D9FD4A4"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Other advanced AHP</w:t>
            </w:r>
          </w:p>
          <w:p w14:paraId="77AD9B99"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w:t>
            </w:r>
            <w:r w:rsidRPr="008C7EDD">
              <w:rPr>
                <w:rFonts w:ascii="Arial" w:hAnsi="Arial" w:cs="Arial"/>
                <w:bCs/>
                <w:sz w:val="22"/>
                <w:szCs w:val="22"/>
              </w:rPr>
              <w:t>Other AHP</w:t>
            </w:r>
          </w:p>
          <w:p w14:paraId="5A373EE2"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Non-clinical m</w:t>
            </w:r>
            <w:r w:rsidRPr="008C7EDD">
              <w:rPr>
                <w:rFonts w:ascii="Arial" w:hAnsi="Arial" w:cs="Arial"/>
                <w:bCs/>
                <w:sz w:val="22"/>
                <w:szCs w:val="22"/>
              </w:rPr>
              <w:t>anager</w:t>
            </w:r>
          </w:p>
          <w:p w14:paraId="14743926"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Non-clinical a</w:t>
            </w:r>
            <w:r w:rsidRPr="008C7EDD">
              <w:rPr>
                <w:rFonts w:ascii="Arial" w:hAnsi="Arial" w:cs="Arial"/>
                <w:bCs/>
                <w:sz w:val="22"/>
                <w:szCs w:val="22"/>
              </w:rPr>
              <w:t xml:space="preserve">dministration </w:t>
            </w:r>
          </w:p>
          <w:p w14:paraId="49C12080"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Academic</w:t>
            </w:r>
            <w:r w:rsidRPr="008C7EDD">
              <w:rPr>
                <w:rFonts w:ascii="Arial" w:hAnsi="Arial" w:cs="Arial"/>
                <w:bCs/>
                <w:sz w:val="22"/>
                <w:szCs w:val="22"/>
              </w:rPr>
              <w:t xml:space="preserve"> </w:t>
            </w:r>
          </w:p>
          <w:p w14:paraId="1108A319" w14:textId="77777777" w:rsidR="0092352F" w:rsidRPr="008C7EDD" w:rsidRDefault="0092352F" w:rsidP="00075A30">
            <w:pPr>
              <w:rPr>
                <w:rFonts w:ascii="Arial" w:hAnsi="Arial" w:cs="Arial"/>
                <w:bCs/>
                <w:sz w:val="22"/>
                <w:szCs w:val="22"/>
              </w:rPr>
            </w:pPr>
            <w:r w:rsidRPr="008C7EDD">
              <w:rPr>
                <w:rFonts w:ascii="Cambria Math" w:hAnsi="Cambria Math" w:cs="Cambria Math"/>
                <w:sz w:val="22"/>
                <w:szCs w:val="22"/>
              </w:rPr>
              <w:t>▢</w:t>
            </w:r>
            <w:r w:rsidRPr="008C7EDD">
              <w:rPr>
                <w:rFonts w:ascii="Arial" w:hAnsi="Arial" w:cs="Arial"/>
                <w:sz w:val="22"/>
                <w:szCs w:val="22"/>
              </w:rPr>
              <w:t xml:space="preserve"> Education &amp; training professional</w:t>
            </w:r>
          </w:p>
          <w:p w14:paraId="1D0EB4B9" w14:textId="0510EC1D" w:rsidR="0092352F" w:rsidRPr="008C7EDD" w:rsidRDefault="0092352F" w:rsidP="625BD10F">
            <w:pPr>
              <w:rPr>
                <w:rFonts w:ascii="Arial" w:hAnsi="Arial" w:cs="Arial"/>
                <w:sz w:val="22"/>
                <w:szCs w:val="22"/>
              </w:rPr>
            </w:pPr>
            <w:r w:rsidRPr="625BD10F">
              <w:rPr>
                <w:rFonts w:ascii="Cambria Math" w:hAnsi="Cambria Math" w:cs="Cambria Math"/>
                <w:sz w:val="22"/>
                <w:szCs w:val="22"/>
              </w:rPr>
              <w:t>▢</w:t>
            </w:r>
            <w:r w:rsidRPr="625BD10F">
              <w:rPr>
                <w:rFonts w:ascii="Arial" w:hAnsi="Arial" w:cs="Arial"/>
                <w:sz w:val="22"/>
                <w:szCs w:val="22"/>
              </w:rPr>
              <w:t xml:space="preserve"> Othe</w:t>
            </w:r>
            <w:r>
              <w:rPr>
                <w:rFonts w:ascii="Arial" w:hAnsi="Arial" w:cs="Arial"/>
                <w:sz w:val="22"/>
                <w:szCs w:val="22"/>
              </w:rPr>
              <w:t>r – specify role………………………</w:t>
            </w:r>
          </w:p>
        </w:tc>
      </w:tr>
      <w:tr w:rsidR="0092352F" w:rsidRPr="009051EE" w14:paraId="72C6D1C4" w14:textId="77777777" w:rsidTr="0092352F">
        <w:tc>
          <w:tcPr>
            <w:tcW w:w="2552" w:type="dxa"/>
            <w:shd w:val="clear" w:color="auto" w:fill="F2F2F2" w:themeFill="background1" w:themeFillShade="F2"/>
          </w:tcPr>
          <w:p w14:paraId="2B72DD7D" w14:textId="39B579FF" w:rsidR="0092352F" w:rsidRPr="008C7EDD" w:rsidRDefault="0092352F" w:rsidP="00434EC6">
            <w:pPr>
              <w:rPr>
                <w:rFonts w:ascii="Arial" w:hAnsi="Arial" w:cs="Arial"/>
                <w:b/>
                <w:sz w:val="22"/>
                <w:szCs w:val="22"/>
              </w:rPr>
            </w:pPr>
            <w:r w:rsidRPr="008C7EDD">
              <w:rPr>
                <w:rFonts w:ascii="Arial" w:hAnsi="Arial" w:cs="Arial"/>
                <w:b/>
                <w:sz w:val="22"/>
                <w:szCs w:val="22"/>
              </w:rPr>
              <w:lastRenderedPageBreak/>
              <w:t>Collaborator declaration</w:t>
            </w:r>
          </w:p>
        </w:tc>
        <w:tc>
          <w:tcPr>
            <w:tcW w:w="6804" w:type="dxa"/>
          </w:tcPr>
          <w:p w14:paraId="727D6C94" w14:textId="77777777" w:rsidR="0092352F" w:rsidRDefault="0092352F" w:rsidP="009475FE">
            <w:pPr>
              <w:pStyle w:val="Normal1"/>
              <w:spacing w:line="254" w:lineRule="auto"/>
              <w:rPr>
                <w:sz w:val="22"/>
                <w:szCs w:val="22"/>
              </w:rPr>
            </w:pPr>
            <w:r w:rsidRPr="00307183">
              <w:rPr>
                <w:sz w:val="22"/>
                <w:szCs w:val="22"/>
              </w:rPr>
              <w:t xml:space="preserve">I can confirm I have read </w:t>
            </w:r>
            <w:r w:rsidRPr="0092352F">
              <w:rPr>
                <w:sz w:val="22"/>
                <w:szCs w:val="22"/>
              </w:rPr>
              <w:t>the RPS collaborator guidance and</w:t>
            </w:r>
            <w:r w:rsidRPr="00307183">
              <w:rPr>
                <w:sz w:val="22"/>
                <w:szCs w:val="22"/>
              </w:rPr>
              <w:t xml:space="preserve"> have the appropriate experience to complete this assessment. I confirm I have completed the assessment objectively and independently</w:t>
            </w:r>
            <w:r>
              <w:rPr>
                <w:sz w:val="22"/>
                <w:szCs w:val="22"/>
              </w:rPr>
              <w:t>.</w:t>
            </w:r>
            <w:r w:rsidRPr="00307183">
              <w:rPr>
                <w:sz w:val="22"/>
                <w:szCs w:val="22"/>
              </w:rPr>
              <w:t xml:space="preserve"> </w:t>
            </w:r>
          </w:p>
          <w:p w14:paraId="70A7DC99" w14:textId="50BB6F06" w:rsidR="0092352F" w:rsidRPr="008C7EDD" w:rsidRDefault="0092352F" w:rsidP="009475FE">
            <w:pPr>
              <w:pStyle w:val="Normal1"/>
              <w:spacing w:line="254" w:lineRule="auto"/>
              <w:rPr>
                <w:sz w:val="22"/>
                <w:szCs w:val="22"/>
              </w:rPr>
            </w:pPr>
            <w:r w:rsidRPr="00307183">
              <w:rPr>
                <w:sz w:val="22"/>
                <w:szCs w:val="22"/>
              </w:rPr>
              <w:t xml:space="preserve">Yes </w:t>
            </w:r>
            <w:r w:rsidRPr="00307183">
              <w:rPr>
                <w:rFonts w:ascii="Cambria Math" w:hAnsi="Cambria Math" w:cs="Cambria Math"/>
                <w:sz w:val="22"/>
                <w:szCs w:val="22"/>
              </w:rPr>
              <w:t>▢</w:t>
            </w:r>
          </w:p>
        </w:tc>
      </w:tr>
    </w:tbl>
    <w:p w14:paraId="2900D65A" w14:textId="02160973" w:rsidR="001D2198" w:rsidRPr="001D2198" w:rsidRDefault="001D2198" w:rsidP="00CA5804">
      <w:pPr>
        <w:spacing w:after="160" w:line="259" w:lineRule="auto"/>
        <w:rPr>
          <w:rFonts w:ascii="Arial" w:hAnsi="Arial" w:cs="Arial"/>
          <w:bCs/>
          <w:i/>
          <w:iCs/>
          <w:color w:val="1C2045"/>
          <w:szCs w:val="22"/>
        </w:rPr>
      </w:pPr>
    </w:p>
    <w:tbl>
      <w:tblPr>
        <w:tblStyle w:val="TableGrid"/>
        <w:tblW w:w="9351" w:type="dxa"/>
        <w:tblInd w:w="0" w:type="dxa"/>
        <w:tblLook w:val="04A0" w:firstRow="1" w:lastRow="0" w:firstColumn="1" w:lastColumn="0" w:noHBand="0" w:noVBand="1"/>
      </w:tblPr>
      <w:tblGrid>
        <w:gridCol w:w="4067"/>
        <w:gridCol w:w="464"/>
        <w:gridCol w:w="492"/>
        <w:gridCol w:w="459"/>
        <w:gridCol w:w="567"/>
        <w:gridCol w:w="3302"/>
      </w:tblGrid>
      <w:tr w:rsidR="00CA5804" w:rsidRPr="00CA5804" w14:paraId="670317F8" w14:textId="77777777" w:rsidTr="0061448D">
        <w:trPr>
          <w:cantSplit/>
          <w:trHeight w:val="1347"/>
        </w:trPr>
        <w:tc>
          <w:tcPr>
            <w:tcW w:w="4067" w:type="dxa"/>
          </w:tcPr>
          <w:p w14:paraId="15B71B91" w14:textId="77777777" w:rsidR="009E6DD8" w:rsidRPr="00CA5804" w:rsidRDefault="009E6DD8" w:rsidP="00486DFF">
            <w:pPr>
              <w:rPr>
                <w:rFonts w:ascii="Arial" w:hAnsi="Arial" w:cs="Arial"/>
                <w:bCs/>
                <w:sz w:val="20"/>
                <w:szCs w:val="20"/>
              </w:rPr>
            </w:pPr>
          </w:p>
        </w:tc>
        <w:tc>
          <w:tcPr>
            <w:tcW w:w="464" w:type="dxa"/>
            <w:textDirection w:val="btLr"/>
          </w:tcPr>
          <w:p w14:paraId="6F06869E" w14:textId="08D5FAD4" w:rsidR="009E6DD8" w:rsidRPr="0061448D" w:rsidRDefault="0061448D" w:rsidP="0083544E">
            <w:pPr>
              <w:jc w:val="center"/>
              <w:rPr>
                <w:rFonts w:ascii="Arial" w:hAnsi="Arial" w:cs="Arial"/>
                <w:bCs/>
                <w:sz w:val="18"/>
                <w:szCs w:val="18"/>
              </w:rPr>
            </w:pPr>
            <w:r w:rsidRPr="0061448D">
              <w:rPr>
                <w:rFonts w:ascii="Arial" w:hAnsi="Arial" w:cs="Arial"/>
                <w:bCs/>
                <w:sz w:val="18"/>
                <w:szCs w:val="18"/>
              </w:rPr>
              <w:t>No concern</w:t>
            </w:r>
          </w:p>
        </w:tc>
        <w:tc>
          <w:tcPr>
            <w:tcW w:w="492" w:type="dxa"/>
            <w:textDirection w:val="btLr"/>
          </w:tcPr>
          <w:p w14:paraId="6867492B" w14:textId="3D8082F1" w:rsidR="009E6DD8" w:rsidRPr="0061448D" w:rsidRDefault="0061448D" w:rsidP="0083544E">
            <w:pPr>
              <w:jc w:val="center"/>
              <w:rPr>
                <w:rFonts w:ascii="Arial" w:hAnsi="Arial" w:cs="Arial"/>
                <w:bCs/>
                <w:sz w:val="18"/>
                <w:szCs w:val="18"/>
              </w:rPr>
            </w:pPr>
            <w:r w:rsidRPr="0061448D">
              <w:rPr>
                <w:rFonts w:ascii="Arial" w:hAnsi="Arial" w:cs="Arial"/>
                <w:bCs/>
                <w:sz w:val="18"/>
                <w:szCs w:val="18"/>
              </w:rPr>
              <w:t xml:space="preserve">Some concern </w:t>
            </w:r>
          </w:p>
        </w:tc>
        <w:tc>
          <w:tcPr>
            <w:tcW w:w="459" w:type="dxa"/>
            <w:textDirection w:val="btLr"/>
          </w:tcPr>
          <w:p w14:paraId="2CA947CB" w14:textId="6DA6DB1F" w:rsidR="009E6DD8" w:rsidRPr="0061448D" w:rsidRDefault="0061448D" w:rsidP="0083544E">
            <w:pPr>
              <w:jc w:val="center"/>
              <w:rPr>
                <w:rFonts w:ascii="Arial" w:hAnsi="Arial" w:cs="Arial"/>
                <w:bCs/>
                <w:sz w:val="18"/>
                <w:szCs w:val="18"/>
              </w:rPr>
            </w:pPr>
            <w:r w:rsidRPr="0061448D">
              <w:rPr>
                <w:rFonts w:ascii="Arial" w:hAnsi="Arial" w:cs="Arial"/>
                <w:bCs/>
                <w:sz w:val="18"/>
                <w:szCs w:val="18"/>
              </w:rPr>
              <w:t>Major concern</w:t>
            </w:r>
          </w:p>
        </w:tc>
        <w:tc>
          <w:tcPr>
            <w:tcW w:w="567" w:type="dxa"/>
            <w:textDirection w:val="btLr"/>
          </w:tcPr>
          <w:p w14:paraId="2185029B" w14:textId="45DBFAB9" w:rsidR="009E6DD8" w:rsidRPr="0061448D" w:rsidRDefault="00857C11" w:rsidP="0083544E">
            <w:pPr>
              <w:jc w:val="center"/>
              <w:rPr>
                <w:rFonts w:ascii="Arial" w:hAnsi="Arial" w:cs="Arial"/>
                <w:bCs/>
                <w:sz w:val="18"/>
                <w:szCs w:val="18"/>
              </w:rPr>
            </w:pPr>
            <w:r w:rsidRPr="0061448D">
              <w:rPr>
                <w:rFonts w:ascii="Arial" w:hAnsi="Arial" w:cs="Arial"/>
                <w:bCs/>
                <w:sz w:val="18"/>
                <w:szCs w:val="18"/>
              </w:rPr>
              <w:t>Not observed</w:t>
            </w:r>
          </w:p>
        </w:tc>
        <w:tc>
          <w:tcPr>
            <w:tcW w:w="3302" w:type="dxa"/>
            <w:vAlign w:val="center"/>
          </w:tcPr>
          <w:p w14:paraId="621815A2" w14:textId="66DB7E86" w:rsidR="009E6DD8" w:rsidRDefault="009E6DD8" w:rsidP="00CA5804">
            <w:pPr>
              <w:jc w:val="center"/>
              <w:rPr>
                <w:rFonts w:ascii="Arial" w:hAnsi="Arial" w:cs="Arial"/>
                <w:b/>
                <w:sz w:val="20"/>
                <w:szCs w:val="20"/>
              </w:rPr>
            </w:pPr>
            <w:r w:rsidRPr="00CA5804">
              <w:rPr>
                <w:rFonts w:ascii="Arial" w:hAnsi="Arial" w:cs="Arial"/>
                <w:b/>
                <w:sz w:val="20"/>
                <w:szCs w:val="20"/>
              </w:rPr>
              <w:t>Comments</w:t>
            </w:r>
          </w:p>
          <w:p w14:paraId="0D91B63F" w14:textId="11740792" w:rsidR="00340F96" w:rsidRPr="00340F96" w:rsidRDefault="00340F96" w:rsidP="00CA5804">
            <w:pPr>
              <w:jc w:val="center"/>
              <w:rPr>
                <w:rFonts w:ascii="Arial" w:hAnsi="Arial" w:cs="Arial"/>
                <w:bCs/>
                <w:sz w:val="18"/>
                <w:szCs w:val="18"/>
              </w:rPr>
            </w:pPr>
            <w:r w:rsidRPr="00340F96">
              <w:rPr>
                <w:rFonts w:ascii="Arial" w:hAnsi="Arial" w:cs="Arial"/>
                <w:bCs/>
                <w:sz w:val="18"/>
                <w:szCs w:val="18"/>
              </w:rPr>
              <w:t>You must specifically comment if</w:t>
            </w:r>
            <w:r w:rsidR="0083544E">
              <w:rPr>
                <w:rFonts w:ascii="Arial" w:hAnsi="Arial" w:cs="Arial"/>
                <w:bCs/>
                <w:sz w:val="18"/>
                <w:szCs w:val="18"/>
              </w:rPr>
              <w:t xml:space="preserve"> </w:t>
            </w:r>
            <w:r w:rsidR="003D27DE">
              <w:rPr>
                <w:rFonts w:ascii="Arial" w:hAnsi="Arial" w:cs="Arial"/>
                <w:bCs/>
                <w:sz w:val="18"/>
                <w:szCs w:val="18"/>
              </w:rPr>
              <w:t xml:space="preserve">you have concerns about performance </w:t>
            </w:r>
            <w:r w:rsidR="009475FE">
              <w:rPr>
                <w:rFonts w:ascii="Arial" w:hAnsi="Arial" w:cs="Arial"/>
                <w:bCs/>
                <w:sz w:val="18"/>
                <w:szCs w:val="18"/>
              </w:rPr>
              <w:t>and</w:t>
            </w:r>
            <w:r w:rsidR="003D27DE">
              <w:rPr>
                <w:rFonts w:ascii="Arial" w:hAnsi="Arial" w:cs="Arial"/>
                <w:bCs/>
                <w:sz w:val="18"/>
                <w:szCs w:val="18"/>
              </w:rPr>
              <w:t xml:space="preserve"> have marked</w:t>
            </w:r>
            <w:r w:rsidR="0061448D">
              <w:rPr>
                <w:rFonts w:ascii="Arial" w:hAnsi="Arial" w:cs="Arial"/>
                <w:bCs/>
                <w:sz w:val="18"/>
                <w:szCs w:val="18"/>
              </w:rPr>
              <w:t xml:space="preserve"> some or major concern</w:t>
            </w:r>
            <w:r w:rsidR="003D27DE">
              <w:rPr>
                <w:rFonts w:ascii="Arial" w:hAnsi="Arial" w:cs="Arial"/>
                <w:bCs/>
                <w:sz w:val="18"/>
                <w:szCs w:val="18"/>
              </w:rPr>
              <w:t>.</w:t>
            </w:r>
            <w:r w:rsidRPr="00340F96">
              <w:rPr>
                <w:rFonts w:ascii="Arial" w:hAnsi="Arial" w:cs="Arial"/>
                <w:bCs/>
                <w:sz w:val="18"/>
                <w:szCs w:val="18"/>
              </w:rPr>
              <w:t xml:space="preserve"> </w:t>
            </w:r>
          </w:p>
          <w:p w14:paraId="75340079" w14:textId="34A8A393" w:rsidR="009E6DD8" w:rsidRPr="00CA5804" w:rsidRDefault="009E6DD8" w:rsidP="00CA5804">
            <w:pPr>
              <w:jc w:val="center"/>
              <w:rPr>
                <w:rFonts w:ascii="Arial" w:hAnsi="Arial" w:cs="Arial"/>
                <w:bCs/>
                <w:sz w:val="20"/>
                <w:szCs w:val="20"/>
              </w:rPr>
            </w:pPr>
          </w:p>
        </w:tc>
      </w:tr>
      <w:tr w:rsidR="00CA5804" w:rsidRPr="00CA5804" w14:paraId="2C2156EF" w14:textId="77777777" w:rsidTr="0083544E">
        <w:tc>
          <w:tcPr>
            <w:tcW w:w="4067" w:type="dxa"/>
          </w:tcPr>
          <w:p w14:paraId="5E129C69" w14:textId="22754424" w:rsidR="009E6DD8" w:rsidRPr="00CA5804" w:rsidRDefault="009475FE" w:rsidP="00486DFF">
            <w:pPr>
              <w:rPr>
                <w:rFonts w:ascii="Arial" w:hAnsi="Arial" w:cs="Arial"/>
                <w:b/>
                <w:sz w:val="20"/>
                <w:szCs w:val="20"/>
              </w:rPr>
            </w:pPr>
            <w:r>
              <w:rPr>
                <w:rFonts w:ascii="Arial" w:hAnsi="Arial" w:cs="Arial"/>
                <w:b/>
                <w:sz w:val="20"/>
                <w:szCs w:val="20"/>
              </w:rPr>
              <w:t>Maintaining trust/professional relationship with patients</w:t>
            </w:r>
          </w:p>
          <w:p w14:paraId="45163822" w14:textId="77777777" w:rsidR="009475FE" w:rsidRDefault="009475FE" w:rsidP="00857C11">
            <w:pPr>
              <w:pStyle w:val="ListParagraph"/>
              <w:numPr>
                <w:ilvl w:val="0"/>
                <w:numId w:val="5"/>
              </w:numPr>
              <w:ind w:left="175" w:hanging="143"/>
              <w:rPr>
                <w:rFonts w:ascii="Arial" w:hAnsi="Arial" w:cs="Arial"/>
                <w:bCs/>
                <w:sz w:val="20"/>
                <w:szCs w:val="20"/>
              </w:rPr>
            </w:pPr>
            <w:r>
              <w:rPr>
                <w:rFonts w:ascii="Arial" w:hAnsi="Arial" w:cs="Arial"/>
                <w:bCs/>
                <w:sz w:val="20"/>
                <w:szCs w:val="20"/>
              </w:rPr>
              <w:t>Actively listens</w:t>
            </w:r>
          </w:p>
          <w:p w14:paraId="3262FCF7" w14:textId="77777777" w:rsidR="009475FE" w:rsidRDefault="009475FE" w:rsidP="00857C11">
            <w:pPr>
              <w:pStyle w:val="ListParagraph"/>
              <w:numPr>
                <w:ilvl w:val="0"/>
                <w:numId w:val="5"/>
              </w:numPr>
              <w:ind w:left="175" w:hanging="143"/>
              <w:rPr>
                <w:rFonts w:ascii="Arial" w:hAnsi="Arial" w:cs="Arial"/>
                <w:bCs/>
                <w:sz w:val="20"/>
                <w:szCs w:val="20"/>
              </w:rPr>
            </w:pPr>
            <w:r>
              <w:rPr>
                <w:rFonts w:ascii="Arial" w:hAnsi="Arial" w:cs="Arial"/>
                <w:bCs/>
                <w:sz w:val="20"/>
                <w:szCs w:val="20"/>
              </w:rPr>
              <w:t>Is polite and caring</w:t>
            </w:r>
          </w:p>
          <w:p w14:paraId="7CBB623A" w14:textId="46D03ED5" w:rsidR="009E6DD8" w:rsidRPr="00CA5804" w:rsidRDefault="009475FE" w:rsidP="00857C11">
            <w:pPr>
              <w:pStyle w:val="ListParagraph"/>
              <w:numPr>
                <w:ilvl w:val="0"/>
                <w:numId w:val="5"/>
              </w:numPr>
              <w:ind w:left="175" w:hanging="143"/>
              <w:rPr>
                <w:rFonts w:ascii="Arial" w:hAnsi="Arial" w:cs="Arial"/>
                <w:bCs/>
                <w:sz w:val="20"/>
                <w:szCs w:val="20"/>
              </w:rPr>
            </w:pPr>
            <w:r>
              <w:rPr>
                <w:rFonts w:ascii="Arial" w:hAnsi="Arial" w:cs="Arial"/>
                <w:bCs/>
                <w:sz w:val="20"/>
                <w:szCs w:val="20"/>
              </w:rPr>
              <w:t>Shows respect for patient’ opinions, privacy, dignity and is unprejudiced</w:t>
            </w:r>
            <w:r w:rsidR="009E6DD8" w:rsidRPr="00CA5804">
              <w:rPr>
                <w:rFonts w:ascii="Arial" w:hAnsi="Arial" w:cs="Arial"/>
                <w:bCs/>
                <w:sz w:val="20"/>
                <w:szCs w:val="20"/>
              </w:rPr>
              <w:t xml:space="preserve">  </w:t>
            </w:r>
          </w:p>
        </w:tc>
        <w:tc>
          <w:tcPr>
            <w:tcW w:w="464" w:type="dxa"/>
            <w:vAlign w:val="center"/>
          </w:tcPr>
          <w:p w14:paraId="709882C6" w14:textId="12818EC7"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492" w:type="dxa"/>
            <w:vAlign w:val="center"/>
          </w:tcPr>
          <w:p w14:paraId="25DDD640" w14:textId="0F4F2E94"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459" w:type="dxa"/>
            <w:vAlign w:val="center"/>
          </w:tcPr>
          <w:p w14:paraId="3BB442CE" w14:textId="6BBAA5C6"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567" w:type="dxa"/>
            <w:vAlign w:val="center"/>
          </w:tcPr>
          <w:p w14:paraId="5364C11B" w14:textId="6D517E51" w:rsidR="009E6DD8" w:rsidRPr="00CA5804" w:rsidRDefault="009E6DD8" w:rsidP="009E6DD8">
            <w:pPr>
              <w:jc w:val="center"/>
              <w:rPr>
                <w:rFonts w:ascii="Arial" w:hAnsi="Arial" w:cs="Arial"/>
                <w:bCs/>
                <w:sz w:val="20"/>
                <w:szCs w:val="20"/>
              </w:rPr>
            </w:pPr>
            <w:r w:rsidRPr="00CA5804">
              <w:rPr>
                <w:rFonts w:ascii="Cambria Math" w:hAnsi="Cambria Math" w:cs="Cambria Math"/>
                <w:sz w:val="22"/>
                <w:szCs w:val="22"/>
              </w:rPr>
              <w:t>▢</w:t>
            </w:r>
          </w:p>
        </w:tc>
        <w:tc>
          <w:tcPr>
            <w:tcW w:w="3302" w:type="dxa"/>
          </w:tcPr>
          <w:p w14:paraId="0D73BCDE" w14:textId="06C1C9BB" w:rsidR="009E6DD8" w:rsidRPr="00CA5804" w:rsidRDefault="009E6DD8" w:rsidP="00486DFF">
            <w:pPr>
              <w:rPr>
                <w:rFonts w:ascii="Arial" w:hAnsi="Arial" w:cs="Arial"/>
                <w:bCs/>
                <w:sz w:val="20"/>
                <w:szCs w:val="20"/>
              </w:rPr>
            </w:pPr>
          </w:p>
        </w:tc>
      </w:tr>
      <w:tr w:rsidR="00CA5804" w:rsidRPr="00CA5804" w14:paraId="1D98F671" w14:textId="77777777" w:rsidTr="0083544E">
        <w:tc>
          <w:tcPr>
            <w:tcW w:w="4067" w:type="dxa"/>
          </w:tcPr>
          <w:p w14:paraId="22254D6B" w14:textId="07C3D7E0" w:rsidR="009E6DD8" w:rsidRPr="00CA5804" w:rsidRDefault="009475FE" w:rsidP="008F7BE2">
            <w:pPr>
              <w:rPr>
                <w:rFonts w:ascii="Arial" w:hAnsi="Arial" w:cs="Arial"/>
                <w:b/>
                <w:sz w:val="20"/>
                <w:szCs w:val="20"/>
              </w:rPr>
            </w:pPr>
            <w:r>
              <w:rPr>
                <w:rFonts w:ascii="Arial" w:hAnsi="Arial" w:cs="Arial"/>
                <w:b/>
                <w:sz w:val="20"/>
                <w:szCs w:val="20"/>
              </w:rPr>
              <w:t xml:space="preserve">Verbal communication skills </w:t>
            </w:r>
          </w:p>
          <w:p w14:paraId="19D9ACA7" w14:textId="77777777" w:rsidR="009E6DD8" w:rsidRDefault="009475FE" w:rsidP="00857C11">
            <w:pPr>
              <w:pStyle w:val="ListParagraph"/>
              <w:numPr>
                <w:ilvl w:val="0"/>
                <w:numId w:val="5"/>
              </w:numPr>
              <w:ind w:left="175" w:hanging="143"/>
              <w:rPr>
                <w:rFonts w:ascii="Arial" w:hAnsi="Arial" w:cs="Arial"/>
                <w:bCs/>
                <w:sz w:val="20"/>
                <w:szCs w:val="20"/>
              </w:rPr>
            </w:pPr>
            <w:r>
              <w:rPr>
                <w:rFonts w:ascii="Arial" w:hAnsi="Arial" w:cs="Arial"/>
                <w:bCs/>
                <w:sz w:val="20"/>
                <w:szCs w:val="20"/>
              </w:rPr>
              <w:t>Gives understandable information</w:t>
            </w:r>
          </w:p>
          <w:p w14:paraId="1610D0D7" w14:textId="499541BC" w:rsidR="009475FE" w:rsidRPr="00CA5804" w:rsidRDefault="009475FE" w:rsidP="00857C11">
            <w:pPr>
              <w:pStyle w:val="ListParagraph"/>
              <w:numPr>
                <w:ilvl w:val="0"/>
                <w:numId w:val="5"/>
              </w:numPr>
              <w:ind w:left="175" w:hanging="143"/>
              <w:rPr>
                <w:rFonts w:ascii="Arial" w:hAnsi="Arial" w:cs="Arial"/>
                <w:bCs/>
                <w:sz w:val="20"/>
                <w:szCs w:val="20"/>
              </w:rPr>
            </w:pPr>
            <w:r>
              <w:rPr>
                <w:rFonts w:ascii="Arial" w:hAnsi="Arial" w:cs="Arial"/>
                <w:bCs/>
                <w:sz w:val="20"/>
                <w:szCs w:val="20"/>
              </w:rPr>
              <w:t>Speaks good English, at the appropriate level for the patient</w:t>
            </w:r>
          </w:p>
        </w:tc>
        <w:tc>
          <w:tcPr>
            <w:tcW w:w="464" w:type="dxa"/>
            <w:vAlign w:val="center"/>
          </w:tcPr>
          <w:p w14:paraId="3C923CED" w14:textId="101F6C2F"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492" w:type="dxa"/>
            <w:vAlign w:val="center"/>
          </w:tcPr>
          <w:p w14:paraId="51382165" w14:textId="208605F1"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459" w:type="dxa"/>
            <w:vAlign w:val="center"/>
          </w:tcPr>
          <w:p w14:paraId="1E287C8F" w14:textId="509EB13C"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567" w:type="dxa"/>
            <w:vAlign w:val="center"/>
          </w:tcPr>
          <w:p w14:paraId="4FBF7661" w14:textId="6A67D552" w:rsidR="009E6DD8" w:rsidRPr="00CA5804" w:rsidRDefault="009E6DD8" w:rsidP="009E6DD8">
            <w:pPr>
              <w:jc w:val="center"/>
              <w:rPr>
                <w:rFonts w:ascii="Arial" w:hAnsi="Arial" w:cs="Arial"/>
                <w:bCs/>
                <w:sz w:val="20"/>
                <w:szCs w:val="20"/>
              </w:rPr>
            </w:pPr>
            <w:r w:rsidRPr="00CA5804">
              <w:rPr>
                <w:rFonts w:ascii="Cambria Math" w:hAnsi="Cambria Math" w:cs="Cambria Math"/>
                <w:sz w:val="22"/>
                <w:szCs w:val="22"/>
              </w:rPr>
              <w:t>▢</w:t>
            </w:r>
          </w:p>
        </w:tc>
        <w:tc>
          <w:tcPr>
            <w:tcW w:w="3302" w:type="dxa"/>
          </w:tcPr>
          <w:p w14:paraId="123F331F" w14:textId="5B510F29" w:rsidR="009E6DD8" w:rsidRPr="00CA5804" w:rsidRDefault="009E6DD8" w:rsidP="008F7BE2">
            <w:pPr>
              <w:rPr>
                <w:rFonts w:ascii="Arial" w:hAnsi="Arial" w:cs="Arial"/>
                <w:bCs/>
                <w:sz w:val="20"/>
                <w:szCs w:val="20"/>
              </w:rPr>
            </w:pPr>
          </w:p>
        </w:tc>
      </w:tr>
      <w:tr w:rsidR="00CA5804" w:rsidRPr="00CA5804" w14:paraId="32A6EBCE" w14:textId="77777777" w:rsidTr="0083544E">
        <w:tc>
          <w:tcPr>
            <w:tcW w:w="4067" w:type="dxa"/>
          </w:tcPr>
          <w:p w14:paraId="4D7180A6" w14:textId="7F3D58BB" w:rsidR="009E6DD8" w:rsidRPr="009475FE" w:rsidRDefault="009E6DD8" w:rsidP="009475FE">
            <w:pPr>
              <w:rPr>
                <w:rFonts w:ascii="Arial" w:hAnsi="Arial" w:cs="Arial"/>
                <w:b/>
                <w:sz w:val="20"/>
                <w:szCs w:val="20"/>
              </w:rPr>
            </w:pPr>
            <w:r w:rsidRPr="00CA5804">
              <w:rPr>
                <w:rFonts w:ascii="Arial" w:hAnsi="Arial" w:cs="Arial"/>
                <w:b/>
                <w:sz w:val="20"/>
                <w:szCs w:val="20"/>
              </w:rPr>
              <w:t>Team working</w:t>
            </w:r>
            <w:r w:rsidR="009475FE">
              <w:rPr>
                <w:rFonts w:ascii="Arial" w:hAnsi="Arial" w:cs="Arial"/>
                <w:b/>
                <w:sz w:val="20"/>
                <w:szCs w:val="20"/>
              </w:rPr>
              <w:t>/working with colleagues</w:t>
            </w:r>
          </w:p>
          <w:p w14:paraId="4AE757A5" w14:textId="78F25F7B" w:rsidR="009E6DD8" w:rsidRDefault="009E6DD8" w:rsidP="00857C11">
            <w:pPr>
              <w:pStyle w:val="ListParagraph"/>
              <w:numPr>
                <w:ilvl w:val="0"/>
                <w:numId w:val="5"/>
              </w:numPr>
              <w:ind w:left="175" w:hanging="175"/>
              <w:rPr>
                <w:rFonts w:ascii="Arial" w:hAnsi="Arial" w:cs="Arial"/>
                <w:bCs/>
                <w:sz w:val="20"/>
                <w:szCs w:val="20"/>
              </w:rPr>
            </w:pPr>
            <w:r w:rsidRPr="00CA5804">
              <w:rPr>
                <w:rFonts w:ascii="Arial" w:hAnsi="Arial" w:cs="Arial"/>
                <w:bCs/>
                <w:sz w:val="20"/>
                <w:szCs w:val="20"/>
              </w:rPr>
              <w:t>Respects others’ roles</w:t>
            </w:r>
            <w:r w:rsidR="009475FE">
              <w:rPr>
                <w:rFonts w:ascii="Arial" w:hAnsi="Arial" w:cs="Arial"/>
                <w:bCs/>
                <w:sz w:val="20"/>
                <w:szCs w:val="20"/>
              </w:rPr>
              <w:t xml:space="preserve"> and works constructively in the team</w:t>
            </w:r>
          </w:p>
          <w:p w14:paraId="0545E29B" w14:textId="14AF8E8A" w:rsidR="009475FE" w:rsidRPr="00CA5804" w:rsidRDefault="009475FE" w:rsidP="00857C11">
            <w:pPr>
              <w:pStyle w:val="ListParagraph"/>
              <w:numPr>
                <w:ilvl w:val="0"/>
                <w:numId w:val="5"/>
              </w:numPr>
              <w:ind w:left="175" w:hanging="175"/>
              <w:rPr>
                <w:rFonts w:ascii="Arial" w:hAnsi="Arial" w:cs="Arial"/>
                <w:bCs/>
                <w:sz w:val="20"/>
                <w:szCs w:val="20"/>
              </w:rPr>
            </w:pPr>
            <w:r>
              <w:rPr>
                <w:rFonts w:ascii="Arial" w:hAnsi="Arial" w:cs="Arial"/>
                <w:bCs/>
                <w:sz w:val="20"/>
                <w:szCs w:val="20"/>
              </w:rPr>
              <w:t>Hands over effectively, and communicates well</w:t>
            </w:r>
          </w:p>
          <w:p w14:paraId="574B182A" w14:textId="77777777" w:rsidR="009E6DD8" w:rsidRDefault="009475FE" w:rsidP="00857C11">
            <w:pPr>
              <w:pStyle w:val="ListParagraph"/>
              <w:numPr>
                <w:ilvl w:val="0"/>
                <w:numId w:val="5"/>
              </w:numPr>
              <w:ind w:left="175" w:hanging="175"/>
              <w:rPr>
                <w:rFonts w:ascii="Arial" w:hAnsi="Arial" w:cs="Arial"/>
                <w:bCs/>
                <w:sz w:val="20"/>
                <w:szCs w:val="20"/>
              </w:rPr>
            </w:pPr>
            <w:r>
              <w:rPr>
                <w:rFonts w:ascii="Arial" w:hAnsi="Arial" w:cs="Arial"/>
                <w:bCs/>
                <w:sz w:val="20"/>
                <w:szCs w:val="20"/>
              </w:rPr>
              <w:t xml:space="preserve">Is unprejudiced, </w:t>
            </w:r>
            <w:proofErr w:type="gramStart"/>
            <w:r>
              <w:rPr>
                <w:rFonts w:ascii="Arial" w:hAnsi="Arial" w:cs="Arial"/>
                <w:bCs/>
                <w:sz w:val="20"/>
                <w:szCs w:val="20"/>
              </w:rPr>
              <w:t>supportive</w:t>
            </w:r>
            <w:proofErr w:type="gramEnd"/>
            <w:r>
              <w:rPr>
                <w:rFonts w:ascii="Arial" w:hAnsi="Arial" w:cs="Arial"/>
                <w:bCs/>
                <w:sz w:val="20"/>
                <w:szCs w:val="20"/>
              </w:rPr>
              <w:t xml:space="preserve"> and fair</w:t>
            </w:r>
            <w:r w:rsidR="009E6DD8" w:rsidRPr="00CA5804">
              <w:rPr>
                <w:rFonts w:ascii="Arial" w:hAnsi="Arial" w:cs="Arial"/>
                <w:bCs/>
                <w:sz w:val="20"/>
                <w:szCs w:val="20"/>
              </w:rPr>
              <w:t xml:space="preserve"> </w:t>
            </w:r>
          </w:p>
          <w:p w14:paraId="10332026" w14:textId="78531B4A" w:rsidR="00E42608" w:rsidRPr="00CA5804" w:rsidRDefault="00E42608" w:rsidP="00857C11">
            <w:pPr>
              <w:pStyle w:val="ListParagraph"/>
              <w:numPr>
                <w:ilvl w:val="0"/>
                <w:numId w:val="5"/>
              </w:numPr>
              <w:ind w:left="175" w:hanging="175"/>
              <w:rPr>
                <w:rFonts w:ascii="Arial" w:hAnsi="Arial" w:cs="Arial"/>
                <w:bCs/>
                <w:sz w:val="20"/>
                <w:szCs w:val="20"/>
              </w:rPr>
            </w:pPr>
            <w:r>
              <w:rPr>
                <w:rFonts w:ascii="Arial" w:hAnsi="Arial" w:cs="Arial"/>
                <w:bCs/>
                <w:sz w:val="20"/>
                <w:szCs w:val="20"/>
              </w:rPr>
              <w:t>Supports development of others through supervision, mentoring and training</w:t>
            </w:r>
          </w:p>
        </w:tc>
        <w:tc>
          <w:tcPr>
            <w:tcW w:w="464" w:type="dxa"/>
            <w:vAlign w:val="center"/>
          </w:tcPr>
          <w:p w14:paraId="64CE1CE8" w14:textId="500E277E"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492" w:type="dxa"/>
            <w:vAlign w:val="center"/>
          </w:tcPr>
          <w:p w14:paraId="5237DA14" w14:textId="4A0DEA5C"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459" w:type="dxa"/>
            <w:vAlign w:val="center"/>
          </w:tcPr>
          <w:p w14:paraId="14651624" w14:textId="12E4A03E" w:rsidR="009E6DD8" w:rsidRPr="00CA5804" w:rsidRDefault="009E6DD8" w:rsidP="000C0BB1">
            <w:pPr>
              <w:jc w:val="center"/>
              <w:rPr>
                <w:rFonts w:ascii="Arial" w:hAnsi="Arial" w:cs="Arial"/>
                <w:bCs/>
                <w:sz w:val="20"/>
                <w:szCs w:val="20"/>
              </w:rPr>
            </w:pPr>
            <w:r w:rsidRPr="00CA5804">
              <w:rPr>
                <w:rFonts w:ascii="Cambria Math" w:hAnsi="Cambria Math" w:cs="Cambria Math"/>
                <w:sz w:val="22"/>
                <w:szCs w:val="22"/>
              </w:rPr>
              <w:t>▢</w:t>
            </w:r>
          </w:p>
        </w:tc>
        <w:tc>
          <w:tcPr>
            <w:tcW w:w="567" w:type="dxa"/>
            <w:vAlign w:val="center"/>
          </w:tcPr>
          <w:p w14:paraId="066E4AB5" w14:textId="2C6F9A35" w:rsidR="009E6DD8" w:rsidRPr="00CA5804" w:rsidRDefault="009E6DD8" w:rsidP="009E6DD8">
            <w:pPr>
              <w:jc w:val="center"/>
              <w:rPr>
                <w:rFonts w:ascii="Arial" w:hAnsi="Arial" w:cs="Arial"/>
                <w:bCs/>
                <w:sz w:val="20"/>
                <w:szCs w:val="20"/>
              </w:rPr>
            </w:pPr>
            <w:r w:rsidRPr="00CA5804">
              <w:rPr>
                <w:rFonts w:ascii="Cambria Math" w:hAnsi="Cambria Math" w:cs="Cambria Math"/>
                <w:sz w:val="22"/>
                <w:szCs w:val="22"/>
              </w:rPr>
              <w:t>▢</w:t>
            </w:r>
          </w:p>
        </w:tc>
        <w:tc>
          <w:tcPr>
            <w:tcW w:w="3302" w:type="dxa"/>
          </w:tcPr>
          <w:p w14:paraId="050F2FBC" w14:textId="7F2D42F2" w:rsidR="009E6DD8" w:rsidRPr="00CA5804" w:rsidRDefault="009E6DD8" w:rsidP="008F7BE2">
            <w:pPr>
              <w:rPr>
                <w:rFonts w:ascii="Arial" w:hAnsi="Arial" w:cs="Arial"/>
                <w:bCs/>
                <w:sz w:val="20"/>
                <w:szCs w:val="20"/>
              </w:rPr>
            </w:pPr>
          </w:p>
        </w:tc>
      </w:tr>
      <w:tr w:rsidR="00A97D81" w:rsidRPr="00CA5804" w14:paraId="7D030527" w14:textId="77777777" w:rsidTr="0083544E">
        <w:tc>
          <w:tcPr>
            <w:tcW w:w="4067" w:type="dxa"/>
          </w:tcPr>
          <w:p w14:paraId="1C823593" w14:textId="6F81EC27" w:rsidR="00A97D81" w:rsidRDefault="00A97D81" w:rsidP="00A97D81">
            <w:pPr>
              <w:rPr>
                <w:rFonts w:ascii="Arial" w:hAnsi="Arial" w:cs="Arial"/>
                <w:b/>
                <w:sz w:val="20"/>
                <w:szCs w:val="20"/>
              </w:rPr>
            </w:pPr>
            <w:r>
              <w:rPr>
                <w:rFonts w:ascii="Arial" w:hAnsi="Arial" w:cs="Arial"/>
                <w:b/>
                <w:sz w:val="20"/>
                <w:szCs w:val="20"/>
              </w:rPr>
              <w:t>Clinical practice</w:t>
            </w:r>
          </w:p>
          <w:p w14:paraId="2A0B78C0" w14:textId="4B6EA3FA" w:rsidR="00A97D81" w:rsidRDefault="00A97D81" w:rsidP="00E42608">
            <w:pPr>
              <w:ind w:left="169" w:hanging="169"/>
              <w:rPr>
                <w:rFonts w:ascii="Arial" w:hAnsi="Arial" w:cs="Arial"/>
                <w:bCs/>
                <w:sz w:val="20"/>
                <w:szCs w:val="20"/>
              </w:rPr>
            </w:pPr>
            <w:r w:rsidRPr="00E42608">
              <w:rPr>
                <w:rFonts w:ascii="Arial" w:hAnsi="Arial" w:cs="Arial"/>
                <w:bCs/>
                <w:sz w:val="20"/>
                <w:szCs w:val="20"/>
              </w:rPr>
              <w:t>- Applies clinical knowledge and skills</w:t>
            </w:r>
            <w:r w:rsidR="00E42608">
              <w:rPr>
                <w:rFonts w:ascii="Arial" w:hAnsi="Arial" w:cs="Arial"/>
                <w:bCs/>
                <w:sz w:val="20"/>
                <w:szCs w:val="20"/>
              </w:rPr>
              <w:t xml:space="preserve"> appropriately</w:t>
            </w:r>
          </w:p>
          <w:p w14:paraId="405C773A" w14:textId="2B5266A6" w:rsidR="00E42608" w:rsidRDefault="00E42608" w:rsidP="00E42608">
            <w:pPr>
              <w:ind w:left="169" w:hanging="169"/>
              <w:rPr>
                <w:rFonts w:ascii="Arial" w:hAnsi="Arial" w:cs="Arial"/>
                <w:bCs/>
                <w:sz w:val="20"/>
                <w:szCs w:val="20"/>
              </w:rPr>
            </w:pPr>
            <w:r>
              <w:rPr>
                <w:rFonts w:ascii="Arial" w:hAnsi="Arial" w:cs="Arial"/>
                <w:bCs/>
                <w:sz w:val="20"/>
                <w:szCs w:val="20"/>
              </w:rPr>
              <w:t xml:space="preserve">- Holistically reviews patients and their medicines </w:t>
            </w:r>
          </w:p>
          <w:p w14:paraId="1338C8E5" w14:textId="00C93C89" w:rsidR="00E42608" w:rsidRDefault="00E42608" w:rsidP="00E42608">
            <w:pPr>
              <w:ind w:left="169" w:hanging="169"/>
              <w:rPr>
                <w:rFonts w:ascii="Arial" w:hAnsi="Arial" w:cs="Arial"/>
                <w:bCs/>
                <w:sz w:val="20"/>
                <w:szCs w:val="20"/>
              </w:rPr>
            </w:pPr>
            <w:r>
              <w:rPr>
                <w:rFonts w:ascii="Arial" w:hAnsi="Arial" w:cs="Arial"/>
                <w:bCs/>
                <w:sz w:val="20"/>
                <w:szCs w:val="20"/>
              </w:rPr>
              <w:t>- Gathers information and takes histories proficiently, conducts clinical examinations and assessments, develops diagnostic skills</w:t>
            </w:r>
          </w:p>
          <w:p w14:paraId="10A1E6AC" w14:textId="548C7431" w:rsidR="00E42608" w:rsidRDefault="00E42608" w:rsidP="00E42608">
            <w:pPr>
              <w:ind w:left="169" w:hanging="169"/>
              <w:rPr>
                <w:rFonts w:ascii="Arial" w:hAnsi="Arial" w:cs="Arial"/>
                <w:bCs/>
                <w:sz w:val="20"/>
                <w:szCs w:val="20"/>
              </w:rPr>
            </w:pPr>
            <w:r>
              <w:rPr>
                <w:rFonts w:ascii="Arial" w:hAnsi="Arial" w:cs="Arial"/>
                <w:bCs/>
                <w:sz w:val="20"/>
                <w:szCs w:val="20"/>
              </w:rPr>
              <w:t xml:space="preserve">- Makes decisions which manage clinical risk and uncertainty appropriately </w:t>
            </w:r>
          </w:p>
          <w:p w14:paraId="583F9D94" w14:textId="471EC1E9" w:rsidR="00A97D81" w:rsidRPr="00A97D81" w:rsidRDefault="00E42608" w:rsidP="00E42608">
            <w:pPr>
              <w:ind w:left="169" w:hanging="169"/>
              <w:rPr>
                <w:rFonts w:ascii="Arial" w:hAnsi="Arial" w:cs="Arial"/>
                <w:bCs/>
                <w:sz w:val="20"/>
                <w:szCs w:val="20"/>
              </w:rPr>
            </w:pPr>
            <w:r>
              <w:rPr>
                <w:rFonts w:ascii="Arial" w:hAnsi="Arial" w:cs="Arial"/>
                <w:bCs/>
                <w:sz w:val="20"/>
                <w:szCs w:val="20"/>
              </w:rPr>
              <w:t xml:space="preserve">- Is patient safety focused </w:t>
            </w:r>
          </w:p>
        </w:tc>
        <w:tc>
          <w:tcPr>
            <w:tcW w:w="464" w:type="dxa"/>
            <w:vAlign w:val="center"/>
          </w:tcPr>
          <w:p w14:paraId="1B8D1CE5" w14:textId="6E704913" w:rsidR="00A97D81" w:rsidRPr="00CA5804" w:rsidRDefault="00A97D81" w:rsidP="00A97D81">
            <w:pPr>
              <w:jc w:val="center"/>
              <w:rPr>
                <w:rFonts w:ascii="Cambria Math" w:hAnsi="Cambria Math" w:cs="Cambria Math"/>
                <w:szCs w:val="22"/>
              </w:rPr>
            </w:pPr>
            <w:r w:rsidRPr="00CA5804">
              <w:rPr>
                <w:rFonts w:ascii="Cambria Math" w:hAnsi="Cambria Math" w:cs="Cambria Math"/>
                <w:sz w:val="22"/>
                <w:szCs w:val="22"/>
              </w:rPr>
              <w:t>▢</w:t>
            </w:r>
          </w:p>
        </w:tc>
        <w:tc>
          <w:tcPr>
            <w:tcW w:w="492" w:type="dxa"/>
            <w:vAlign w:val="center"/>
          </w:tcPr>
          <w:p w14:paraId="0F9A46C6" w14:textId="64B05D0E" w:rsidR="00A97D81" w:rsidRPr="00CA5804" w:rsidRDefault="00A97D81" w:rsidP="00A97D81">
            <w:pPr>
              <w:jc w:val="center"/>
              <w:rPr>
                <w:rFonts w:ascii="Cambria Math" w:hAnsi="Cambria Math" w:cs="Cambria Math"/>
                <w:szCs w:val="22"/>
              </w:rPr>
            </w:pPr>
            <w:r w:rsidRPr="00CA5804">
              <w:rPr>
                <w:rFonts w:ascii="Cambria Math" w:hAnsi="Cambria Math" w:cs="Cambria Math"/>
                <w:sz w:val="22"/>
                <w:szCs w:val="22"/>
              </w:rPr>
              <w:t>▢</w:t>
            </w:r>
          </w:p>
        </w:tc>
        <w:tc>
          <w:tcPr>
            <w:tcW w:w="459" w:type="dxa"/>
            <w:vAlign w:val="center"/>
          </w:tcPr>
          <w:p w14:paraId="2C99DBA5" w14:textId="5CEEC55D" w:rsidR="00A97D81" w:rsidRPr="00CA5804" w:rsidRDefault="00A97D81" w:rsidP="00A97D81">
            <w:pPr>
              <w:jc w:val="center"/>
              <w:rPr>
                <w:rFonts w:ascii="Cambria Math" w:hAnsi="Cambria Math" w:cs="Cambria Math"/>
                <w:szCs w:val="22"/>
              </w:rPr>
            </w:pPr>
            <w:r w:rsidRPr="00CA5804">
              <w:rPr>
                <w:rFonts w:ascii="Cambria Math" w:hAnsi="Cambria Math" w:cs="Cambria Math"/>
                <w:sz w:val="22"/>
                <w:szCs w:val="22"/>
              </w:rPr>
              <w:t>▢</w:t>
            </w:r>
          </w:p>
        </w:tc>
        <w:tc>
          <w:tcPr>
            <w:tcW w:w="567" w:type="dxa"/>
            <w:vAlign w:val="center"/>
          </w:tcPr>
          <w:p w14:paraId="258C07E2" w14:textId="4F167479" w:rsidR="00A97D81" w:rsidRPr="00CA5804" w:rsidRDefault="00A97D81" w:rsidP="00A97D81">
            <w:pPr>
              <w:jc w:val="center"/>
              <w:rPr>
                <w:rFonts w:ascii="Cambria Math" w:hAnsi="Cambria Math" w:cs="Cambria Math"/>
                <w:szCs w:val="22"/>
              </w:rPr>
            </w:pPr>
            <w:r w:rsidRPr="00CA5804">
              <w:rPr>
                <w:rFonts w:ascii="Cambria Math" w:hAnsi="Cambria Math" w:cs="Cambria Math"/>
                <w:sz w:val="22"/>
                <w:szCs w:val="22"/>
              </w:rPr>
              <w:t>▢</w:t>
            </w:r>
          </w:p>
        </w:tc>
        <w:tc>
          <w:tcPr>
            <w:tcW w:w="3302" w:type="dxa"/>
          </w:tcPr>
          <w:p w14:paraId="081732C3" w14:textId="77777777" w:rsidR="00A97D81" w:rsidRPr="00CA5804" w:rsidRDefault="00A97D81" w:rsidP="00A97D81">
            <w:pPr>
              <w:rPr>
                <w:rFonts w:ascii="Arial" w:hAnsi="Arial" w:cs="Arial"/>
                <w:bCs/>
                <w:sz w:val="20"/>
                <w:szCs w:val="20"/>
              </w:rPr>
            </w:pPr>
          </w:p>
        </w:tc>
      </w:tr>
      <w:tr w:rsidR="00A97D81" w:rsidRPr="00CA5804" w14:paraId="338FA83B" w14:textId="77777777" w:rsidTr="0083544E">
        <w:tc>
          <w:tcPr>
            <w:tcW w:w="4067" w:type="dxa"/>
          </w:tcPr>
          <w:p w14:paraId="22F42B23" w14:textId="664D757F" w:rsidR="00A97D81" w:rsidRPr="00CA5804" w:rsidRDefault="00A97D81" w:rsidP="00A97D81">
            <w:pPr>
              <w:rPr>
                <w:rFonts w:ascii="Arial" w:hAnsi="Arial" w:cs="Arial"/>
                <w:b/>
                <w:sz w:val="20"/>
                <w:szCs w:val="20"/>
              </w:rPr>
            </w:pPr>
            <w:r>
              <w:rPr>
                <w:rFonts w:ascii="Arial" w:hAnsi="Arial" w:cs="Arial"/>
                <w:b/>
                <w:sz w:val="20"/>
                <w:szCs w:val="20"/>
              </w:rPr>
              <w:t>Accessibility</w:t>
            </w:r>
          </w:p>
          <w:p w14:paraId="76F35BEF" w14:textId="77777777" w:rsidR="00A97D81" w:rsidRDefault="00A97D81" w:rsidP="00A97D81">
            <w:pPr>
              <w:pStyle w:val="ListParagraph"/>
              <w:numPr>
                <w:ilvl w:val="0"/>
                <w:numId w:val="5"/>
              </w:numPr>
              <w:ind w:left="175" w:hanging="142"/>
              <w:rPr>
                <w:rFonts w:ascii="Arial" w:hAnsi="Arial" w:cs="Arial"/>
                <w:bCs/>
                <w:sz w:val="20"/>
                <w:szCs w:val="20"/>
              </w:rPr>
            </w:pPr>
            <w:r>
              <w:rPr>
                <w:rFonts w:ascii="Arial" w:hAnsi="Arial" w:cs="Arial"/>
                <w:bCs/>
                <w:sz w:val="20"/>
                <w:szCs w:val="20"/>
              </w:rPr>
              <w:t>Accessible</w:t>
            </w:r>
          </w:p>
          <w:p w14:paraId="2C72C125" w14:textId="77777777" w:rsidR="00A97D81" w:rsidRDefault="00A97D81" w:rsidP="00A97D81">
            <w:pPr>
              <w:pStyle w:val="ListParagraph"/>
              <w:numPr>
                <w:ilvl w:val="0"/>
                <w:numId w:val="5"/>
              </w:numPr>
              <w:ind w:left="175" w:hanging="142"/>
              <w:rPr>
                <w:rFonts w:ascii="Arial" w:hAnsi="Arial" w:cs="Arial"/>
                <w:bCs/>
                <w:sz w:val="20"/>
                <w:szCs w:val="20"/>
              </w:rPr>
            </w:pPr>
            <w:r>
              <w:rPr>
                <w:rFonts w:ascii="Arial" w:hAnsi="Arial" w:cs="Arial"/>
                <w:bCs/>
                <w:sz w:val="20"/>
                <w:szCs w:val="20"/>
              </w:rPr>
              <w:t>Takes proper responsibility. Only delegates appropriately</w:t>
            </w:r>
          </w:p>
          <w:p w14:paraId="21C68746" w14:textId="77777777" w:rsidR="00A97D81" w:rsidRDefault="00A97D81" w:rsidP="00A97D81">
            <w:pPr>
              <w:pStyle w:val="ListParagraph"/>
              <w:numPr>
                <w:ilvl w:val="0"/>
                <w:numId w:val="5"/>
              </w:numPr>
              <w:ind w:left="175" w:hanging="142"/>
              <w:rPr>
                <w:rFonts w:ascii="Arial" w:hAnsi="Arial" w:cs="Arial"/>
                <w:bCs/>
                <w:sz w:val="20"/>
                <w:szCs w:val="20"/>
              </w:rPr>
            </w:pPr>
            <w:r>
              <w:rPr>
                <w:rFonts w:ascii="Arial" w:hAnsi="Arial" w:cs="Arial"/>
                <w:bCs/>
                <w:sz w:val="20"/>
                <w:szCs w:val="20"/>
              </w:rPr>
              <w:t>Does not shirk duty</w:t>
            </w:r>
          </w:p>
          <w:p w14:paraId="57A1D029" w14:textId="50EA3370" w:rsidR="00A97D81" w:rsidRPr="00857C11" w:rsidRDefault="00A97D81" w:rsidP="00A97D81">
            <w:pPr>
              <w:pStyle w:val="ListParagraph"/>
              <w:numPr>
                <w:ilvl w:val="0"/>
                <w:numId w:val="5"/>
              </w:numPr>
              <w:ind w:left="175" w:hanging="142"/>
              <w:rPr>
                <w:rFonts w:ascii="Arial" w:hAnsi="Arial" w:cs="Arial"/>
                <w:bCs/>
                <w:sz w:val="20"/>
                <w:szCs w:val="20"/>
              </w:rPr>
            </w:pPr>
            <w:r>
              <w:rPr>
                <w:rFonts w:ascii="Arial" w:hAnsi="Arial" w:cs="Arial"/>
                <w:bCs/>
                <w:sz w:val="20"/>
                <w:szCs w:val="20"/>
              </w:rPr>
              <w:t>Responds when called. Arranges cover for absence</w:t>
            </w:r>
          </w:p>
        </w:tc>
        <w:tc>
          <w:tcPr>
            <w:tcW w:w="464" w:type="dxa"/>
            <w:vAlign w:val="center"/>
          </w:tcPr>
          <w:p w14:paraId="1E7080D0" w14:textId="1B92F380" w:rsidR="00A97D81" w:rsidRPr="00CA5804" w:rsidRDefault="00A97D81" w:rsidP="00A97D81">
            <w:pPr>
              <w:jc w:val="center"/>
              <w:rPr>
                <w:rFonts w:ascii="Arial" w:hAnsi="Arial" w:cs="Arial"/>
                <w:bCs/>
                <w:sz w:val="20"/>
                <w:szCs w:val="20"/>
              </w:rPr>
            </w:pPr>
            <w:r w:rsidRPr="00CA5804">
              <w:rPr>
                <w:rFonts w:ascii="Cambria Math" w:hAnsi="Cambria Math" w:cs="Cambria Math"/>
                <w:sz w:val="22"/>
                <w:szCs w:val="22"/>
              </w:rPr>
              <w:t>▢</w:t>
            </w:r>
          </w:p>
        </w:tc>
        <w:tc>
          <w:tcPr>
            <w:tcW w:w="492" w:type="dxa"/>
            <w:vAlign w:val="center"/>
          </w:tcPr>
          <w:p w14:paraId="5D0A7358" w14:textId="6F943D21" w:rsidR="00A97D81" w:rsidRPr="00CA5804" w:rsidRDefault="00A97D81" w:rsidP="00A97D81">
            <w:pPr>
              <w:jc w:val="center"/>
              <w:rPr>
                <w:rFonts w:ascii="Arial" w:hAnsi="Arial" w:cs="Arial"/>
                <w:bCs/>
                <w:sz w:val="20"/>
                <w:szCs w:val="20"/>
              </w:rPr>
            </w:pPr>
            <w:r w:rsidRPr="00CA5804">
              <w:rPr>
                <w:rFonts w:ascii="Cambria Math" w:hAnsi="Cambria Math" w:cs="Cambria Math"/>
                <w:sz w:val="22"/>
                <w:szCs w:val="22"/>
              </w:rPr>
              <w:t>▢</w:t>
            </w:r>
          </w:p>
        </w:tc>
        <w:tc>
          <w:tcPr>
            <w:tcW w:w="459" w:type="dxa"/>
            <w:vAlign w:val="center"/>
          </w:tcPr>
          <w:p w14:paraId="75BB8EF5" w14:textId="24FA0DB5" w:rsidR="00A97D81" w:rsidRPr="00CA5804" w:rsidRDefault="00A97D81" w:rsidP="00A97D81">
            <w:pPr>
              <w:jc w:val="center"/>
              <w:rPr>
                <w:rFonts w:ascii="Arial" w:hAnsi="Arial" w:cs="Arial"/>
                <w:bCs/>
                <w:sz w:val="20"/>
                <w:szCs w:val="20"/>
              </w:rPr>
            </w:pPr>
            <w:r w:rsidRPr="00CA5804">
              <w:rPr>
                <w:rFonts w:ascii="Cambria Math" w:hAnsi="Cambria Math" w:cs="Cambria Math"/>
                <w:sz w:val="22"/>
                <w:szCs w:val="22"/>
              </w:rPr>
              <w:t>▢</w:t>
            </w:r>
          </w:p>
        </w:tc>
        <w:tc>
          <w:tcPr>
            <w:tcW w:w="567" w:type="dxa"/>
            <w:vAlign w:val="center"/>
          </w:tcPr>
          <w:p w14:paraId="3AECBD62" w14:textId="36A4ACCC" w:rsidR="00A97D81" w:rsidRPr="00CA5804" w:rsidRDefault="00A97D81" w:rsidP="00A97D81">
            <w:pPr>
              <w:jc w:val="center"/>
              <w:rPr>
                <w:rFonts w:ascii="Arial" w:hAnsi="Arial" w:cs="Arial"/>
                <w:bCs/>
                <w:sz w:val="20"/>
                <w:szCs w:val="20"/>
              </w:rPr>
            </w:pPr>
            <w:r w:rsidRPr="00CA5804">
              <w:rPr>
                <w:rFonts w:ascii="Cambria Math" w:hAnsi="Cambria Math" w:cs="Cambria Math"/>
                <w:sz w:val="22"/>
                <w:szCs w:val="22"/>
              </w:rPr>
              <w:t>▢</w:t>
            </w:r>
          </w:p>
        </w:tc>
        <w:tc>
          <w:tcPr>
            <w:tcW w:w="3302" w:type="dxa"/>
          </w:tcPr>
          <w:p w14:paraId="37683395" w14:textId="49F0EE24" w:rsidR="00A97D81" w:rsidRPr="00CA5804" w:rsidRDefault="00A97D81" w:rsidP="00A97D81">
            <w:pPr>
              <w:rPr>
                <w:rFonts w:ascii="Arial" w:hAnsi="Arial" w:cs="Arial"/>
                <w:bCs/>
                <w:sz w:val="20"/>
                <w:szCs w:val="20"/>
              </w:rPr>
            </w:pPr>
          </w:p>
        </w:tc>
      </w:tr>
    </w:tbl>
    <w:p w14:paraId="17B8F869" w14:textId="67EA6275" w:rsidR="00E0038F" w:rsidRDefault="00E0038F" w:rsidP="00486DFF">
      <w:pPr>
        <w:rPr>
          <w:rFonts w:ascii="Arial" w:hAnsi="Arial" w:cs="Arial"/>
          <w:bCs/>
          <w:szCs w:val="22"/>
        </w:rPr>
      </w:pPr>
    </w:p>
    <w:p w14:paraId="25D01AEA" w14:textId="51DB65D3" w:rsidR="001D2198" w:rsidRDefault="001D2198" w:rsidP="00486DFF">
      <w:pPr>
        <w:rPr>
          <w:rFonts w:ascii="Arial" w:hAnsi="Arial" w:cs="Arial"/>
          <w:bCs/>
          <w:szCs w:val="22"/>
        </w:rPr>
      </w:pPr>
    </w:p>
    <w:p w14:paraId="68DE35C7" w14:textId="2FC2033D" w:rsidR="0092352F" w:rsidRDefault="0092352F" w:rsidP="00486DFF">
      <w:pPr>
        <w:rPr>
          <w:rFonts w:ascii="Arial" w:hAnsi="Arial" w:cs="Arial"/>
          <w:bCs/>
          <w:szCs w:val="22"/>
        </w:rPr>
      </w:pPr>
    </w:p>
    <w:p w14:paraId="4102FCDF" w14:textId="2AABDC51" w:rsidR="0092352F" w:rsidRDefault="0092352F" w:rsidP="00486DFF">
      <w:pPr>
        <w:rPr>
          <w:rFonts w:ascii="Arial" w:hAnsi="Arial" w:cs="Arial"/>
          <w:bCs/>
          <w:szCs w:val="22"/>
        </w:rPr>
      </w:pPr>
    </w:p>
    <w:p w14:paraId="1E2FD915" w14:textId="2CA7C350" w:rsidR="0092352F" w:rsidRDefault="0092352F" w:rsidP="00486DFF">
      <w:pPr>
        <w:rPr>
          <w:rFonts w:ascii="Arial" w:hAnsi="Arial" w:cs="Arial"/>
          <w:bCs/>
          <w:szCs w:val="22"/>
        </w:rPr>
      </w:pPr>
    </w:p>
    <w:p w14:paraId="3AFC8EE2" w14:textId="06023E22" w:rsidR="0092352F" w:rsidRDefault="0092352F" w:rsidP="00486DFF">
      <w:pPr>
        <w:rPr>
          <w:rFonts w:ascii="Arial" w:hAnsi="Arial" w:cs="Arial"/>
          <w:bCs/>
          <w:szCs w:val="22"/>
        </w:rPr>
      </w:pPr>
    </w:p>
    <w:p w14:paraId="1F166383" w14:textId="38F4652B" w:rsidR="0092352F" w:rsidRDefault="0092352F" w:rsidP="00486DFF">
      <w:pPr>
        <w:rPr>
          <w:rFonts w:ascii="Arial" w:hAnsi="Arial" w:cs="Arial"/>
          <w:bCs/>
          <w:szCs w:val="22"/>
        </w:rPr>
      </w:pPr>
    </w:p>
    <w:p w14:paraId="12D9EE87" w14:textId="4DA06498" w:rsidR="0092352F" w:rsidRDefault="0092352F" w:rsidP="00486DFF">
      <w:pPr>
        <w:rPr>
          <w:rFonts w:ascii="Arial" w:hAnsi="Arial" w:cs="Arial"/>
          <w:bCs/>
          <w:szCs w:val="22"/>
        </w:rPr>
      </w:pPr>
    </w:p>
    <w:p w14:paraId="1D3FF3DD" w14:textId="77777777" w:rsidR="0092352F" w:rsidRDefault="0092352F" w:rsidP="00486DFF">
      <w:pPr>
        <w:rPr>
          <w:rFonts w:ascii="Arial" w:hAnsi="Arial" w:cs="Arial"/>
          <w:bCs/>
          <w:szCs w:val="22"/>
        </w:rPr>
      </w:pPr>
    </w:p>
    <w:p w14:paraId="357594EE" w14:textId="7C5BC6E6" w:rsidR="001D2198" w:rsidRPr="005F2782" w:rsidRDefault="001D2198" w:rsidP="001D2198">
      <w:pPr>
        <w:rPr>
          <w:rFonts w:ascii="Arial" w:hAnsi="Arial" w:cs="Arial"/>
          <w:b/>
          <w:szCs w:val="22"/>
        </w:rPr>
      </w:pPr>
      <w:r w:rsidRPr="005F2782">
        <w:rPr>
          <w:rFonts w:ascii="Arial" w:hAnsi="Arial" w:cs="Arial"/>
          <w:b/>
          <w:szCs w:val="22"/>
        </w:rPr>
        <w:lastRenderedPageBreak/>
        <w:t xml:space="preserve">Based on your </w:t>
      </w:r>
      <w:r>
        <w:rPr>
          <w:rFonts w:ascii="Arial" w:hAnsi="Arial" w:cs="Arial"/>
          <w:b/>
          <w:szCs w:val="22"/>
        </w:rPr>
        <w:t xml:space="preserve">observation over </w:t>
      </w:r>
      <w:proofErr w:type="gramStart"/>
      <w:r>
        <w:rPr>
          <w:rFonts w:ascii="Arial" w:hAnsi="Arial" w:cs="Arial"/>
          <w:b/>
          <w:szCs w:val="22"/>
        </w:rPr>
        <w:t>a period of time</w:t>
      </w:r>
      <w:proofErr w:type="gramEnd"/>
      <w:r w:rsidRPr="005F2782">
        <w:rPr>
          <w:rFonts w:ascii="Arial" w:hAnsi="Arial" w:cs="Arial"/>
          <w:b/>
          <w:szCs w:val="22"/>
        </w:rPr>
        <w:t xml:space="preserve">, rate the overall </w:t>
      </w:r>
      <w:r>
        <w:rPr>
          <w:rFonts w:ascii="Arial" w:hAnsi="Arial" w:cs="Arial"/>
          <w:b/>
          <w:szCs w:val="22"/>
        </w:rPr>
        <w:t>level</w:t>
      </w:r>
      <w:r w:rsidRPr="005F2782">
        <w:rPr>
          <w:rFonts w:ascii="Arial" w:hAnsi="Arial" w:cs="Arial"/>
          <w:b/>
          <w:szCs w:val="22"/>
        </w:rPr>
        <w:t xml:space="preserve"> at which the pharmacist has shown that they are performing:</w:t>
      </w:r>
    </w:p>
    <w:p w14:paraId="7ADF3EEE" w14:textId="77777777" w:rsidR="001D2198" w:rsidRDefault="001D2198" w:rsidP="001D2198">
      <w:pPr>
        <w:rPr>
          <w:rFonts w:ascii="Arial" w:hAnsi="Arial" w:cs="Arial"/>
          <w:b/>
          <w:szCs w:val="22"/>
        </w:rPr>
      </w:pPr>
    </w:p>
    <w:p w14:paraId="6155D913" w14:textId="77777777" w:rsidR="001D2198" w:rsidRDefault="001D2198" w:rsidP="00D935E0">
      <w:pPr>
        <w:rPr>
          <w:rFonts w:ascii="Arial" w:hAnsi="Arial" w:cs="Arial"/>
          <w:bCs/>
          <w:color w:val="1C2045"/>
          <w:szCs w:val="22"/>
        </w:rPr>
      </w:pPr>
    </w:p>
    <w:tbl>
      <w:tblPr>
        <w:tblStyle w:val="TableGrid"/>
        <w:tblW w:w="9351" w:type="dxa"/>
        <w:tblInd w:w="0" w:type="dxa"/>
        <w:tblBorders>
          <w:insideH w:val="none" w:sz="0" w:space="0" w:color="auto"/>
          <w:insideV w:val="none" w:sz="0" w:space="0" w:color="auto"/>
        </w:tblBorders>
        <w:tblLook w:val="04A0" w:firstRow="1" w:lastRow="0" w:firstColumn="1" w:lastColumn="0" w:noHBand="0" w:noVBand="1"/>
      </w:tblPr>
      <w:tblGrid>
        <w:gridCol w:w="4248"/>
        <w:gridCol w:w="4536"/>
        <w:gridCol w:w="567"/>
      </w:tblGrid>
      <w:tr w:rsidR="0083544E" w:rsidRPr="005F2782" w14:paraId="56ECDC38" w14:textId="77777777" w:rsidTr="00434EC6">
        <w:tc>
          <w:tcPr>
            <w:tcW w:w="4248" w:type="dxa"/>
            <w:shd w:val="clear" w:color="auto" w:fill="002060"/>
          </w:tcPr>
          <w:p w14:paraId="5C4A0D4A" w14:textId="44A1878A" w:rsidR="0083544E" w:rsidRPr="005F2782" w:rsidRDefault="0083544E" w:rsidP="00434EC6">
            <w:pPr>
              <w:jc w:val="right"/>
              <w:rPr>
                <w:rFonts w:ascii="Arial" w:hAnsi="Arial" w:cs="Arial"/>
                <w:b/>
                <w:sz w:val="22"/>
                <w:szCs w:val="22"/>
              </w:rPr>
            </w:pPr>
            <w:r w:rsidRPr="005F2782">
              <w:rPr>
                <w:rFonts w:ascii="Arial" w:hAnsi="Arial" w:cs="Arial"/>
                <w:b/>
                <w:sz w:val="22"/>
                <w:szCs w:val="22"/>
              </w:rPr>
              <w:t>Overall rating</w:t>
            </w:r>
          </w:p>
        </w:tc>
        <w:tc>
          <w:tcPr>
            <w:tcW w:w="5103" w:type="dxa"/>
            <w:gridSpan w:val="2"/>
            <w:shd w:val="clear" w:color="auto" w:fill="002060"/>
          </w:tcPr>
          <w:p w14:paraId="1FECB51D" w14:textId="77777777" w:rsidR="0083544E" w:rsidRPr="005F2782" w:rsidRDefault="0083544E" w:rsidP="00434EC6">
            <w:pPr>
              <w:jc w:val="right"/>
              <w:rPr>
                <w:rFonts w:ascii="Arial" w:hAnsi="Arial" w:cs="Arial"/>
                <w:b/>
                <w:sz w:val="22"/>
                <w:szCs w:val="22"/>
              </w:rPr>
            </w:pPr>
          </w:p>
        </w:tc>
      </w:tr>
      <w:tr w:rsidR="0083544E" w:rsidRPr="005F2782" w14:paraId="43F42DD2" w14:textId="77777777" w:rsidTr="00434EC6">
        <w:tblPrEx>
          <w:tblBorders>
            <w:insideH w:val="single" w:sz="4" w:space="0" w:color="auto"/>
            <w:insideV w:val="single" w:sz="4" w:space="0" w:color="auto"/>
          </w:tblBorders>
        </w:tblPrEx>
        <w:tc>
          <w:tcPr>
            <w:tcW w:w="8784" w:type="dxa"/>
            <w:gridSpan w:val="2"/>
          </w:tcPr>
          <w:p w14:paraId="57C94382" w14:textId="77777777" w:rsidR="0083544E" w:rsidRPr="005F2782" w:rsidRDefault="0083544E" w:rsidP="00434EC6">
            <w:pPr>
              <w:rPr>
                <w:rFonts w:ascii="Arial" w:hAnsi="Arial" w:cs="Arial"/>
                <w:sz w:val="22"/>
                <w:szCs w:val="22"/>
              </w:rPr>
            </w:pPr>
            <w:r w:rsidRPr="005F2782">
              <w:rPr>
                <w:rFonts w:ascii="Arial" w:hAnsi="Arial" w:cs="Arial"/>
                <w:sz w:val="22"/>
                <w:szCs w:val="22"/>
              </w:rPr>
              <w:t>Below the level expected of a post-registration foundation pharmacist</w:t>
            </w:r>
          </w:p>
        </w:tc>
        <w:tc>
          <w:tcPr>
            <w:tcW w:w="567" w:type="dxa"/>
          </w:tcPr>
          <w:p w14:paraId="5F2FB308" w14:textId="77777777" w:rsidR="0083544E" w:rsidRPr="005F2782" w:rsidRDefault="0083544E" w:rsidP="00434EC6">
            <w:pPr>
              <w:rPr>
                <w:rFonts w:ascii="Arial" w:eastAsia="MS Gothic" w:hAnsi="Arial" w:cs="Arial"/>
                <w:sz w:val="22"/>
                <w:szCs w:val="22"/>
              </w:rPr>
            </w:pPr>
            <w:r w:rsidRPr="005F2782">
              <w:rPr>
                <w:rFonts w:ascii="Segoe UI Symbol" w:eastAsia="MS Gothic" w:hAnsi="Segoe UI Symbol" w:cs="Segoe UI Symbol"/>
                <w:sz w:val="22"/>
                <w:szCs w:val="22"/>
              </w:rPr>
              <w:t>☐</w:t>
            </w:r>
          </w:p>
        </w:tc>
      </w:tr>
      <w:tr w:rsidR="0083544E" w:rsidRPr="005F2782" w14:paraId="0F88DCE6" w14:textId="77777777" w:rsidTr="00434EC6">
        <w:tblPrEx>
          <w:tblBorders>
            <w:insideH w:val="single" w:sz="4" w:space="0" w:color="auto"/>
            <w:insideV w:val="single" w:sz="4" w:space="0" w:color="auto"/>
          </w:tblBorders>
        </w:tblPrEx>
        <w:tc>
          <w:tcPr>
            <w:tcW w:w="8784" w:type="dxa"/>
            <w:gridSpan w:val="2"/>
          </w:tcPr>
          <w:p w14:paraId="098EAB0F" w14:textId="77777777" w:rsidR="0083544E" w:rsidRPr="005F2782" w:rsidRDefault="0083544E" w:rsidP="00434EC6">
            <w:pPr>
              <w:rPr>
                <w:rFonts w:ascii="Arial" w:hAnsi="Arial" w:cs="Arial"/>
                <w:b/>
                <w:sz w:val="22"/>
                <w:szCs w:val="22"/>
              </w:rPr>
            </w:pPr>
            <w:r w:rsidRPr="005F2782">
              <w:rPr>
                <w:rFonts w:ascii="Arial" w:hAnsi="Arial" w:cs="Arial"/>
                <w:sz w:val="22"/>
                <w:szCs w:val="22"/>
              </w:rPr>
              <w:t>Working towards the level expected of a post-registration foundation pharmacist</w:t>
            </w:r>
          </w:p>
        </w:tc>
        <w:tc>
          <w:tcPr>
            <w:tcW w:w="567" w:type="dxa"/>
          </w:tcPr>
          <w:p w14:paraId="414502CA" w14:textId="77777777" w:rsidR="0083544E" w:rsidRPr="005F2782" w:rsidRDefault="0083544E" w:rsidP="00434EC6">
            <w:pPr>
              <w:rPr>
                <w:rFonts w:ascii="Arial" w:hAnsi="Arial" w:cs="Arial"/>
                <w:sz w:val="22"/>
                <w:szCs w:val="22"/>
              </w:rPr>
            </w:pPr>
            <w:r w:rsidRPr="005F2782">
              <w:rPr>
                <w:rFonts w:ascii="Segoe UI Symbol" w:eastAsia="MS Gothic" w:hAnsi="Segoe UI Symbol" w:cs="Segoe UI Symbol"/>
                <w:sz w:val="22"/>
                <w:szCs w:val="22"/>
              </w:rPr>
              <w:t>☐</w:t>
            </w:r>
          </w:p>
        </w:tc>
      </w:tr>
      <w:tr w:rsidR="0083544E" w:rsidRPr="005F2782" w14:paraId="65245BA6" w14:textId="77777777" w:rsidTr="00434EC6">
        <w:tblPrEx>
          <w:tblBorders>
            <w:insideH w:val="single" w:sz="4" w:space="0" w:color="auto"/>
            <w:insideV w:val="single" w:sz="4" w:space="0" w:color="auto"/>
          </w:tblBorders>
        </w:tblPrEx>
        <w:tc>
          <w:tcPr>
            <w:tcW w:w="8784" w:type="dxa"/>
            <w:gridSpan w:val="2"/>
          </w:tcPr>
          <w:p w14:paraId="108F0B0C" w14:textId="77777777" w:rsidR="0083544E" w:rsidRPr="005F2782" w:rsidRDefault="0083544E" w:rsidP="00434EC6">
            <w:pPr>
              <w:rPr>
                <w:rFonts w:ascii="Arial" w:hAnsi="Arial" w:cs="Arial"/>
                <w:b/>
                <w:sz w:val="22"/>
                <w:szCs w:val="22"/>
              </w:rPr>
            </w:pPr>
            <w:r w:rsidRPr="005F2782">
              <w:rPr>
                <w:rFonts w:ascii="Arial" w:hAnsi="Arial" w:cs="Arial"/>
                <w:sz w:val="22"/>
                <w:szCs w:val="22"/>
              </w:rPr>
              <w:t>Meets the level expected of a post-registration foundation pharmacist</w:t>
            </w:r>
          </w:p>
        </w:tc>
        <w:tc>
          <w:tcPr>
            <w:tcW w:w="567" w:type="dxa"/>
          </w:tcPr>
          <w:p w14:paraId="5AA77445" w14:textId="77777777" w:rsidR="0083544E" w:rsidRPr="005F2782" w:rsidRDefault="0083544E" w:rsidP="00434EC6">
            <w:pPr>
              <w:rPr>
                <w:rFonts w:ascii="Arial" w:hAnsi="Arial" w:cs="Arial"/>
                <w:sz w:val="22"/>
                <w:szCs w:val="22"/>
              </w:rPr>
            </w:pPr>
            <w:r w:rsidRPr="005F2782">
              <w:rPr>
                <w:rFonts w:ascii="Segoe UI Symbol" w:eastAsia="MS Gothic" w:hAnsi="Segoe UI Symbol" w:cs="Segoe UI Symbol"/>
                <w:sz w:val="22"/>
                <w:szCs w:val="22"/>
              </w:rPr>
              <w:t>☐</w:t>
            </w:r>
          </w:p>
        </w:tc>
      </w:tr>
    </w:tbl>
    <w:p w14:paraId="271D5B06" w14:textId="73DBD2FD" w:rsidR="00D15B37" w:rsidRPr="002A1073" w:rsidRDefault="00D15B37" w:rsidP="00D15B37">
      <w:pPr>
        <w:rPr>
          <w:rFonts w:ascii="Arial" w:hAnsi="Arial" w:cs="Arial"/>
          <w:b/>
          <w:bCs/>
          <w:szCs w:val="22"/>
        </w:rPr>
      </w:pPr>
    </w:p>
    <w:p w14:paraId="61DB1120" w14:textId="77777777" w:rsidR="00DB1D59" w:rsidRPr="002A1073" w:rsidRDefault="00DB1D59" w:rsidP="00DB1D59">
      <w:pPr>
        <w:rPr>
          <w:rFonts w:ascii="Arial" w:hAnsi="Arial" w:cs="Arial"/>
          <w:b/>
          <w:szCs w:val="22"/>
        </w:rPr>
      </w:pPr>
    </w:p>
    <w:p w14:paraId="2C2CD2EA" w14:textId="4F5DAFCE" w:rsidR="00DB1D59" w:rsidRPr="002A1073" w:rsidRDefault="00A33E4C" w:rsidP="00DB1D59">
      <w:pPr>
        <w:rPr>
          <w:rFonts w:ascii="Arial" w:hAnsi="Arial" w:cs="Arial"/>
          <w:b/>
          <w:szCs w:val="22"/>
        </w:rPr>
      </w:pPr>
      <w:r>
        <w:rPr>
          <w:rFonts w:ascii="Arial" w:hAnsi="Arial" w:cs="Arial"/>
          <w:b/>
          <w:szCs w:val="22"/>
        </w:rPr>
        <w:t xml:space="preserve">Anything especially good? </w:t>
      </w:r>
    </w:p>
    <w:tbl>
      <w:tblPr>
        <w:tblStyle w:val="TableGrid"/>
        <w:tblW w:w="9351" w:type="dxa"/>
        <w:tblInd w:w="0" w:type="dxa"/>
        <w:tblLook w:val="04A0" w:firstRow="1" w:lastRow="0" w:firstColumn="1" w:lastColumn="0" w:noHBand="0" w:noVBand="1"/>
      </w:tblPr>
      <w:tblGrid>
        <w:gridCol w:w="9351"/>
      </w:tblGrid>
      <w:tr w:rsidR="00DB1D59" w:rsidRPr="002A1073" w14:paraId="0BD722A8" w14:textId="77777777" w:rsidTr="0083544E">
        <w:tc>
          <w:tcPr>
            <w:tcW w:w="9351" w:type="dxa"/>
          </w:tcPr>
          <w:p w14:paraId="31B511C2" w14:textId="77777777" w:rsidR="00DB1D59" w:rsidRPr="002A1073" w:rsidRDefault="00DB1D59" w:rsidP="00434EC6">
            <w:pPr>
              <w:rPr>
                <w:rFonts w:ascii="Arial" w:hAnsi="Arial" w:cs="Arial"/>
                <w:sz w:val="22"/>
                <w:szCs w:val="22"/>
              </w:rPr>
            </w:pPr>
          </w:p>
          <w:p w14:paraId="12DFCEF5" w14:textId="77777777" w:rsidR="003F0CB6" w:rsidRPr="002A1073" w:rsidRDefault="003F0CB6" w:rsidP="00434EC6">
            <w:pPr>
              <w:rPr>
                <w:rFonts w:ascii="Arial" w:hAnsi="Arial" w:cs="Arial"/>
                <w:sz w:val="22"/>
                <w:szCs w:val="22"/>
              </w:rPr>
            </w:pPr>
          </w:p>
          <w:p w14:paraId="4EA43020" w14:textId="0A7703F7" w:rsidR="003F0CB6" w:rsidRPr="002A1073" w:rsidRDefault="003F0CB6" w:rsidP="00434EC6">
            <w:pPr>
              <w:rPr>
                <w:rFonts w:ascii="Arial" w:hAnsi="Arial" w:cs="Arial"/>
                <w:sz w:val="22"/>
                <w:szCs w:val="22"/>
              </w:rPr>
            </w:pPr>
          </w:p>
        </w:tc>
      </w:tr>
    </w:tbl>
    <w:p w14:paraId="57593124" w14:textId="77777777" w:rsidR="00DB1D59" w:rsidRPr="002A1073" w:rsidRDefault="00DB1D59" w:rsidP="00DB1D59">
      <w:pPr>
        <w:rPr>
          <w:rFonts w:ascii="Arial" w:hAnsi="Arial" w:cs="Arial"/>
          <w:szCs w:val="22"/>
        </w:rPr>
      </w:pPr>
    </w:p>
    <w:p w14:paraId="55115D8C" w14:textId="582E5D6F" w:rsidR="001D2198" w:rsidRPr="002A1073" w:rsidRDefault="00DB1D59" w:rsidP="001D2198">
      <w:pPr>
        <w:rPr>
          <w:rFonts w:ascii="Arial" w:hAnsi="Arial" w:cs="Arial"/>
          <w:b/>
          <w:szCs w:val="22"/>
        </w:rPr>
      </w:pPr>
      <w:r w:rsidRPr="002A1073">
        <w:rPr>
          <w:rFonts w:ascii="Arial" w:hAnsi="Arial" w:cs="Arial"/>
          <w:b/>
          <w:szCs w:val="22"/>
        </w:rPr>
        <w:t xml:space="preserve">Suggested areas for </w:t>
      </w:r>
      <w:r w:rsidR="003F0CB6" w:rsidRPr="002A1073">
        <w:rPr>
          <w:rFonts w:ascii="Arial" w:hAnsi="Arial" w:cs="Arial"/>
          <w:b/>
          <w:szCs w:val="22"/>
        </w:rPr>
        <w:t xml:space="preserve">development </w:t>
      </w:r>
    </w:p>
    <w:p w14:paraId="13BF0F11" w14:textId="163EB681" w:rsidR="00DB1D59" w:rsidRPr="002A1073" w:rsidRDefault="00DB1D59" w:rsidP="00DB1D59">
      <w:pPr>
        <w:rPr>
          <w:rFonts w:ascii="Arial" w:hAnsi="Arial" w:cs="Arial"/>
          <w:b/>
          <w:szCs w:val="22"/>
        </w:rPr>
      </w:pPr>
    </w:p>
    <w:tbl>
      <w:tblPr>
        <w:tblStyle w:val="TableGrid"/>
        <w:tblW w:w="9351" w:type="dxa"/>
        <w:tblInd w:w="0" w:type="dxa"/>
        <w:tblLook w:val="04A0" w:firstRow="1" w:lastRow="0" w:firstColumn="1" w:lastColumn="0" w:noHBand="0" w:noVBand="1"/>
      </w:tblPr>
      <w:tblGrid>
        <w:gridCol w:w="9351"/>
      </w:tblGrid>
      <w:tr w:rsidR="00DB1D59" w:rsidRPr="002A1073" w14:paraId="7583C6CA" w14:textId="77777777" w:rsidTr="0083544E">
        <w:tc>
          <w:tcPr>
            <w:tcW w:w="9351" w:type="dxa"/>
          </w:tcPr>
          <w:p w14:paraId="1415B866" w14:textId="77777777" w:rsidR="00DB1D59" w:rsidRPr="002A1073" w:rsidRDefault="00DB1D59" w:rsidP="00434EC6">
            <w:pPr>
              <w:rPr>
                <w:rFonts w:ascii="Arial" w:hAnsi="Arial" w:cs="Arial"/>
                <w:sz w:val="22"/>
                <w:szCs w:val="22"/>
              </w:rPr>
            </w:pPr>
          </w:p>
          <w:p w14:paraId="306B64A9" w14:textId="77777777" w:rsidR="003F0CB6" w:rsidRPr="002A1073" w:rsidRDefault="003F0CB6" w:rsidP="00434EC6">
            <w:pPr>
              <w:rPr>
                <w:rFonts w:ascii="Arial" w:hAnsi="Arial" w:cs="Arial"/>
                <w:sz w:val="22"/>
                <w:szCs w:val="22"/>
              </w:rPr>
            </w:pPr>
          </w:p>
          <w:p w14:paraId="0791BCF8" w14:textId="77777777" w:rsidR="003F0CB6" w:rsidRPr="002A1073" w:rsidRDefault="003F0CB6" w:rsidP="00434EC6">
            <w:pPr>
              <w:rPr>
                <w:rFonts w:ascii="Arial" w:hAnsi="Arial" w:cs="Arial"/>
                <w:sz w:val="22"/>
                <w:szCs w:val="22"/>
              </w:rPr>
            </w:pPr>
          </w:p>
          <w:p w14:paraId="23B1C29D" w14:textId="23016523" w:rsidR="003F0CB6" w:rsidRPr="002A1073" w:rsidRDefault="003F0CB6" w:rsidP="00434EC6">
            <w:pPr>
              <w:rPr>
                <w:rFonts w:ascii="Arial" w:hAnsi="Arial" w:cs="Arial"/>
                <w:sz w:val="22"/>
                <w:szCs w:val="22"/>
              </w:rPr>
            </w:pPr>
          </w:p>
        </w:tc>
      </w:tr>
      <w:bookmarkEnd w:id="0"/>
    </w:tbl>
    <w:p w14:paraId="57152937" w14:textId="77777777" w:rsidR="00DB1D59" w:rsidRPr="002A1073" w:rsidRDefault="00DB1D59" w:rsidP="009475FE">
      <w:pPr>
        <w:rPr>
          <w:rFonts w:ascii="Arial" w:hAnsi="Arial" w:cs="Arial"/>
          <w:b/>
          <w:szCs w:val="22"/>
        </w:rPr>
      </w:pPr>
    </w:p>
    <w:sectPr w:rsidR="00DB1D59" w:rsidRPr="002A1073" w:rsidSect="00434EC6">
      <w:foot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5DC19" w14:textId="77777777" w:rsidR="00590E91" w:rsidRDefault="00590E91">
      <w:r>
        <w:separator/>
      </w:r>
    </w:p>
  </w:endnote>
  <w:endnote w:type="continuationSeparator" w:id="0">
    <w:p w14:paraId="7A31A3EC" w14:textId="77777777" w:rsidR="00590E91" w:rsidRDefault="0059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94109" w14:textId="66987F6B" w:rsidR="0092352F" w:rsidRDefault="0092352F">
    <w:pPr>
      <w:pStyle w:val="Footer"/>
    </w:pPr>
    <w:r>
      <w:t>MSF 001</w:t>
    </w:r>
  </w:p>
  <w:p w14:paraId="659F0F06" w14:textId="77777777" w:rsidR="0092352F" w:rsidRDefault="00923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05C24" w14:textId="77777777" w:rsidR="00590E91" w:rsidRDefault="00590E91">
      <w:r>
        <w:separator/>
      </w:r>
    </w:p>
  </w:footnote>
  <w:footnote w:type="continuationSeparator" w:id="0">
    <w:p w14:paraId="10496EAF" w14:textId="77777777" w:rsidR="00590E91" w:rsidRDefault="0059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A7FB6" w14:textId="77777777" w:rsidR="00434EC6" w:rsidRDefault="001F473C">
    <w:pPr>
      <w:pStyle w:val="Header"/>
    </w:pPr>
    <w:r>
      <w:rPr>
        <w:noProof/>
      </w:rPr>
      <w:drawing>
        <wp:inline distT="0" distB="0" distL="0" distR="0" wp14:anchorId="33257415" wp14:editId="3EE30978">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34A7B"/>
    <w:multiLevelType w:val="hybridMultilevel"/>
    <w:tmpl w:val="F58ECE14"/>
    <w:lvl w:ilvl="0" w:tplc="CC7A0E6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257B2C"/>
    <w:multiLevelType w:val="hybridMultilevel"/>
    <w:tmpl w:val="49F6B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9E0430"/>
    <w:multiLevelType w:val="hybridMultilevel"/>
    <w:tmpl w:val="BCDE2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BD2EC6"/>
    <w:multiLevelType w:val="hybridMultilevel"/>
    <w:tmpl w:val="57C20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5DC1ABA"/>
    <w:multiLevelType w:val="hybridMultilevel"/>
    <w:tmpl w:val="0A7A5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B37"/>
    <w:rsid w:val="00056DE4"/>
    <w:rsid w:val="00075A30"/>
    <w:rsid w:val="00085E39"/>
    <w:rsid w:val="000C0BB1"/>
    <w:rsid w:val="000C257B"/>
    <w:rsid w:val="00105AF1"/>
    <w:rsid w:val="001D2198"/>
    <w:rsid w:val="001F473C"/>
    <w:rsid w:val="002032CA"/>
    <w:rsid w:val="00285ABF"/>
    <w:rsid w:val="002A1073"/>
    <w:rsid w:val="002A7FF7"/>
    <w:rsid w:val="002B7E37"/>
    <w:rsid w:val="002D32E5"/>
    <w:rsid w:val="00340F96"/>
    <w:rsid w:val="00394BE0"/>
    <w:rsid w:val="003D27DE"/>
    <w:rsid w:val="003F0CB6"/>
    <w:rsid w:val="00412E40"/>
    <w:rsid w:val="00434EC6"/>
    <w:rsid w:val="00486D76"/>
    <w:rsid w:val="00486DFF"/>
    <w:rsid w:val="004E66A2"/>
    <w:rsid w:val="00590E91"/>
    <w:rsid w:val="005A7673"/>
    <w:rsid w:val="005E4DC4"/>
    <w:rsid w:val="005E77DD"/>
    <w:rsid w:val="00603A4B"/>
    <w:rsid w:val="0061448D"/>
    <w:rsid w:val="006548F5"/>
    <w:rsid w:val="00662503"/>
    <w:rsid w:val="006727A2"/>
    <w:rsid w:val="006744D2"/>
    <w:rsid w:val="00746928"/>
    <w:rsid w:val="007E5BBA"/>
    <w:rsid w:val="007F3436"/>
    <w:rsid w:val="0083544E"/>
    <w:rsid w:val="00857C11"/>
    <w:rsid w:val="00883D99"/>
    <w:rsid w:val="008A153F"/>
    <w:rsid w:val="008C7EDD"/>
    <w:rsid w:val="008D21DB"/>
    <w:rsid w:val="008F428E"/>
    <w:rsid w:val="008F7BE2"/>
    <w:rsid w:val="0092352F"/>
    <w:rsid w:val="009475FE"/>
    <w:rsid w:val="009E6DD8"/>
    <w:rsid w:val="00A112D5"/>
    <w:rsid w:val="00A30FB6"/>
    <w:rsid w:val="00A33E4C"/>
    <w:rsid w:val="00A97D81"/>
    <w:rsid w:val="00B314C0"/>
    <w:rsid w:val="00BE6B8D"/>
    <w:rsid w:val="00C77A96"/>
    <w:rsid w:val="00CA5804"/>
    <w:rsid w:val="00CD0073"/>
    <w:rsid w:val="00CF5387"/>
    <w:rsid w:val="00D15B37"/>
    <w:rsid w:val="00D935E0"/>
    <w:rsid w:val="00DB1D59"/>
    <w:rsid w:val="00DD52E1"/>
    <w:rsid w:val="00E0038F"/>
    <w:rsid w:val="00E42608"/>
    <w:rsid w:val="00EF5986"/>
    <w:rsid w:val="00FB1D0C"/>
    <w:rsid w:val="625BD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DD20E"/>
  <w15:chartTrackingRefBased/>
  <w15:docId w15:val="{E51A7968-0EB1-4863-965C-1227B83D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37"/>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5B3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5B37"/>
    <w:pPr>
      <w:tabs>
        <w:tab w:val="center" w:pos="4513"/>
        <w:tab w:val="right" w:pos="9026"/>
      </w:tabs>
    </w:pPr>
  </w:style>
  <w:style w:type="character" w:customStyle="1" w:styleId="HeaderChar">
    <w:name w:val="Header Char"/>
    <w:basedOn w:val="DefaultParagraphFont"/>
    <w:link w:val="Header"/>
    <w:uiPriority w:val="99"/>
    <w:rsid w:val="00D15B37"/>
    <w:rPr>
      <w:rFonts w:asciiTheme="majorHAnsi" w:hAnsiTheme="majorHAnsi"/>
      <w:szCs w:val="24"/>
    </w:rPr>
  </w:style>
  <w:style w:type="paragraph" w:styleId="ListParagraph">
    <w:name w:val="List Paragraph"/>
    <w:basedOn w:val="Normal"/>
    <w:uiPriority w:val="34"/>
    <w:qFormat/>
    <w:rsid w:val="00D15B37"/>
    <w:pPr>
      <w:ind w:left="720"/>
      <w:contextualSpacing/>
    </w:pPr>
  </w:style>
  <w:style w:type="paragraph" w:customStyle="1" w:styleId="Normal1">
    <w:name w:val="Normal1"/>
    <w:rsid w:val="00D15B37"/>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D15B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B37"/>
    <w:rPr>
      <w:rFonts w:ascii="Segoe UI" w:hAnsi="Segoe UI" w:cs="Segoe UI"/>
      <w:sz w:val="18"/>
      <w:szCs w:val="18"/>
    </w:rPr>
  </w:style>
  <w:style w:type="character" w:styleId="CommentReference">
    <w:name w:val="annotation reference"/>
    <w:basedOn w:val="DefaultParagraphFont"/>
    <w:uiPriority w:val="99"/>
    <w:semiHidden/>
    <w:unhideWhenUsed/>
    <w:rsid w:val="003F0CB6"/>
    <w:rPr>
      <w:sz w:val="16"/>
      <w:szCs w:val="16"/>
    </w:rPr>
  </w:style>
  <w:style w:type="paragraph" w:styleId="CommentText">
    <w:name w:val="annotation text"/>
    <w:basedOn w:val="Normal"/>
    <w:link w:val="CommentTextChar"/>
    <w:uiPriority w:val="99"/>
    <w:semiHidden/>
    <w:unhideWhenUsed/>
    <w:rsid w:val="003F0CB6"/>
    <w:rPr>
      <w:sz w:val="20"/>
      <w:szCs w:val="20"/>
    </w:rPr>
  </w:style>
  <w:style w:type="character" w:customStyle="1" w:styleId="CommentTextChar">
    <w:name w:val="Comment Text Char"/>
    <w:basedOn w:val="DefaultParagraphFont"/>
    <w:link w:val="CommentText"/>
    <w:uiPriority w:val="99"/>
    <w:semiHidden/>
    <w:rsid w:val="003F0CB6"/>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3F0CB6"/>
    <w:rPr>
      <w:b/>
      <w:bCs/>
    </w:rPr>
  </w:style>
  <w:style w:type="character" w:customStyle="1" w:styleId="CommentSubjectChar">
    <w:name w:val="Comment Subject Char"/>
    <w:basedOn w:val="CommentTextChar"/>
    <w:link w:val="CommentSubject"/>
    <w:uiPriority w:val="99"/>
    <w:semiHidden/>
    <w:rsid w:val="003F0CB6"/>
    <w:rPr>
      <w:rFonts w:asciiTheme="majorHAnsi" w:hAnsiTheme="majorHAnsi"/>
      <w:b/>
      <w:bCs/>
      <w:sz w:val="20"/>
      <w:szCs w:val="20"/>
    </w:rPr>
  </w:style>
  <w:style w:type="paragraph" w:styleId="Footer">
    <w:name w:val="footer"/>
    <w:basedOn w:val="Normal"/>
    <w:link w:val="FooterChar"/>
    <w:uiPriority w:val="99"/>
    <w:unhideWhenUsed/>
    <w:rsid w:val="0092352F"/>
    <w:pPr>
      <w:tabs>
        <w:tab w:val="center" w:pos="4513"/>
        <w:tab w:val="right" w:pos="9026"/>
      </w:tabs>
    </w:pPr>
  </w:style>
  <w:style w:type="character" w:customStyle="1" w:styleId="FooterChar">
    <w:name w:val="Footer Char"/>
    <w:basedOn w:val="DefaultParagraphFont"/>
    <w:link w:val="Footer"/>
    <w:uiPriority w:val="99"/>
    <w:rsid w:val="0092352F"/>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58A29-18C1-41D1-A5BC-79C11EFDF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Caroline Souter</cp:lastModifiedBy>
  <cp:revision>3</cp:revision>
  <dcterms:created xsi:type="dcterms:W3CDTF">2022-01-19T14:43:00Z</dcterms:created>
  <dcterms:modified xsi:type="dcterms:W3CDTF">2022-01-19T14:45:00Z</dcterms:modified>
</cp:coreProperties>
</file>